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8C5D" w14:textId="77777777" w:rsidR="003A08F0" w:rsidRDefault="003A08F0" w:rsidP="00154B68">
      <w:pPr>
        <w:keepNext/>
      </w:pPr>
    </w:p>
    <w:p w14:paraId="7557942A" w14:textId="77777777" w:rsidR="00A50065" w:rsidRDefault="00154B68" w:rsidP="00397760">
      <w:pPr>
        <w:tabs>
          <w:tab w:val="right" w:pos="6267"/>
        </w:tabs>
        <w:rPr>
          <w:rFonts w:ascii="Swiss721BT-Bold" w:hAnsi="Swiss721BT-Bold"/>
          <w:b/>
          <w:bCs/>
          <w:color w:val="E30613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6DE1C9" wp14:editId="537BAEAA">
            <wp:simplePos x="0" y="0"/>
            <wp:positionH relativeFrom="column">
              <wp:posOffset>2705100</wp:posOffset>
            </wp:positionH>
            <wp:positionV relativeFrom="paragraph">
              <wp:posOffset>233045</wp:posOffset>
            </wp:positionV>
            <wp:extent cx="16478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475" y="21246"/>
                <wp:lineTo x="2147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4AE89702" wp14:editId="57F60D1A">
            <wp:extent cx="1784350" cy="1000125"/>
            <wp:effectExtent l="0" t="0" r="635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95" cy="103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760">
        <w:rPr>
          <w:noProof/>
        </w:rPr>
        <w:drawing>
          <wp:anchor distT="0" distB="0" distL="114300" distR="114300" simplePos="0" relativeHeight="251662336" behindDoc="1" locked="0" layoutInCell="1" allowOverlap="1" wp14:anchorId="1561956F" wp14:editId="5BAE87E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581056" cy="2647950"/>
            <wp:effectExtent l="0" t="0" r="0" b="0"/>
            <wp:wrapTight wrapText="bothSides">
              <wp:wrapPolygon edited="0">
                <wp:start x="0" y="0"/>
                <wp:lineTo x="0" y="21445"/>
                <wp:lineTo x="21366" y="21445"/>
                <wp:lineTo x="213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056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BFAEE" w14:textId="513C8885" w:rsidR="00DD3411" w:rsidRDefault="00397760" w:rsidP="00476CC7">
      <w:pPr>
        <w:tabs>
          <w:tab w:val="right" w:pos="6267"/>
        </w:tabs>
        <w:rPr>
          <w:rFonts w:ascii="Swiss721BT-Bold" w:hAnsi="Swiss721BT-Bold"/>
          <w:bCs/>
          <w:color w:val="000000"/>
          <w:sz w:val="20"/>
          <w:szCs w:val="20"/>
        </w:rPr>
      </w:pPr>
      <w:r w:rsidRPr="00397760">
        <w:rPr>
          <w:rFonts w:ascii="Swiss721BT-Bold" w:hAnsi="Swiss721BT-Bold"/>
          <w:b/>
          <w:bCs/>
          <w:color w:val="E30613"/>
          <w:sz w:val="30"/>
          <w:szCs w:val="30"/>
        </w:rPr>
        <w:t>Semi-automat</w:t>
      </w:r>
      <w:r>
        <w:rPr>
          <w:rFonts w:ascii="Swiss721BT-Bold" w:hAnsi="Swiss721BT-Bold"/>
          <w:b/>
          <w:bCs/>
          <w:color w:val="E30613"/>
          <w:sz w:val="30"/>
          <w:szCs w:val="30"/>
        </w:rPr>
        <w:t xml:space="preserve">ické </w:t>
      </w:r>
      <w:proofErr w:type="spellStart"/>
      <w:r>
        <w:rPr>
          <w:rFonts w:ascii="Swiss721BT-Bold" w:hAnsi="Swiss721BT-Bold"/>
          <w:b/>
          <w:bCs/>
          <w:color w:val="E30613"/>
          <w:sz w:val="30"/>
          <w:szCs w:val="30"/>
        </w:rPr>
        <w:t>k</w:t>
      </w:r>
      <w:r w:rsidRPr="00397760">
        <w:rPr>
          <w:rFonts w:ascii="Swiss721BT-Bold" w:hAnsi="Swiss721BT-Bold"/>
          <w:b/>
          <w:bCs/>
          <w:color w:val="E30613"/>
          <w:sz w:val="30"/>
          <w:szCs w:val="30"/>
        </w:rPr>
        <w:t>oagulometr</w:t>
      </w:r>
      <w:r>
        <w:rPr>
          <w:rFonts w:ascii="Swiss721BT-Bold" w:hAnsi="Swiss721BT-Bold"/>
          <w:b/>
          <w:bCs/>
          <w:color w:val="E30613"/>
          <w:sz w:val="30"/>
          <w:szCs w:val="30"/>
        </w:rPr>
        <w:t>y</w:t>
      </w:r>
      <w:proofErr w:type="spellEnd"/>
      <w:r w:rsidRPr="00397760">
        <w:rPr>
          <w:rFonts w:ascii="Swiss721BT-Bold" w:hAnsi="Swiss721BT-Bold"/>
          <w:b/>
          <w:bCs/>
          <w:color w:val="E30613"/>
          <w:sz w:val="30"/>
          <w:szCs w:val="30"/>
        </w:rPr>
        <w:br/>
      </w:r>
      <w:r w:rsidR="00DD529B" w:rsidRPr="00A50065">
        <w:rPr>
          <w:rFonts w:ascii="Swiss721BT-Bold" w:hAnsi="Swiss721BT-Bold"/>
          <w:b/>
          <w:bCs/>
          <w:color w:val="000000"/>
          <w:sz w:val="20"/>
          <w:szCs w:val="20"/>
        </w:rPr>
        <w:t>•</w:t>
      </w:r>
      <w:r w:rsidRPr="00A50065">
        <w:rPr>
          <w:rFonts w:ascii="Swiss721BT-Roman" w:hAnsi="Swiss721BT-Roman"/>
          <w:b/>
          <w:color w:val="000000"/>
          <w:sz w:val="20"/>
          <w:szCs w:val="20"/>
        </w:rPr>
        <w:t xml:space="preserve"> 2 nebo 4 optick</w:t>
      </w:r>
      <w:r w:rsidR="00DD529B">
        <w:rPr>
          <w:rFonts w:ascii="Swiss721BT-Roman" w:hAnsi="Swiss721BT-Roman"/>
          <w:b/>
          <w:color w:val="000000"/>
          <w:sz w:val="20"/>
          <w:szCs w:val="20"/>
        </w:rPr>
        <w:t>é</w:t>
      </w:r>
      <w:r w:rsidRPr="00A50065">
        <w:rPr>
          <w:rFonts w:ascii="Swiss721BT-Roman" w:hAnsi="Swiss721BT-Roman"/>
          <w:b/>
          <w:color w:val="000000"/>
          <w:sz w:val="20"/>
          <w:szCs w:val="20"/>
        </w:rPr>
        <w:t xml:space="preserve"> kanály</w:t>
      </w:r>
      <w:r w:rsidR="00DD529B">
        <w:rPr>
          <w:rFonts w:ascii="Swiss721BT-Roman" w:hAnsi="Swiss721BT-Roman"/>
          <w:b/>
          <w:color w:val="000000"/>
          <w:sz w:val="20"/>
          <w:szCs w:val="20"/>
        </w:rPr>
        <w:t>.</w:t>
      </w:r>
      <w:r w:rsidRPr="00A50065">
        <w:rPr>
          <w:rFonts w:ascii="Swiss721BT-Roman" w:hAnsi="Swiss721BT-Roman"/>
          <w:b/>
          <w:color w:val="000000"/>
          <w:sz w:val="20"/>
          <w:szCs w:val="20"/>
        </w:rPr>
        <w:br/>
      </w:r>
      <w:r w:rsidRPr="00A50065">
        <w:rPr>
          <w:rFonts w:ascii="Swiss721BT-Bold" w:hAnsi="Swiss721BT-Bold"/>
          <w:b/>
          <w:bCs/>
          <w:color w:val="000000"/>
          <w:sz w:val="20"/>
          <w:szCs w:val="20"/>
        </w:rPr>
        <w:t>• Splňuj</w:t>
      </w:r>
      <w:r w:rsidR="00427085" w:rsidRPr="00A50065">
        <w:rPr>
          <w:rFonts w:ascii="Swiss721BT-Bold" w:hAnsi="Swiss721BT-Bold"/>
          <w:b/>
          <w:bCs/>
          <w:color w:val="000000"/>
          <w:sz w:val="20"/>
          <w:szCs w:val="20"/>
        </w:rPr>
        <w:t>í</w:t>
      </w:r>
      <w:r w:rsidRPr="00A50065">
        <w:rPr>
          <w:rFonts w:ascii="Swiss721BT-Bold" w:hAnsi="Swiss721BT-Bold"/>
          <w:b/>
          <w:bCs/>
          <w:color w:val="000000"/>
          <w:sz w:val="20"/>
          <w:szCs w:val="20"/>
        </w:rPr>
        <w:t xml:space="preserve"> požadavky </w:t>
      </w:r>
      <w:r w:rsidR="0045281D" w:rsidRPr="00A50065">
        <w:rPr>
          <w:rFonts w:ascii="Swiss721BT-Bold" w:hAnsi="Swiss721BT-Bold"/>
          <w:b/>
          <w:bCs/>
          <w:color w:val="000000"/>
          <w:sz w:val="20"/>
          <w:szCs w:val="20"/>
        </w:rPr>
        <w:t>pro denní rutinu</w:t>
      </w:r>
      <w:r w:rsidRPr="00A50065">
        <w:rPr>
          <w:rFonts w:ascii="Swiss721BT-Bold" w:hAnsi="Swiss721BT-Bold"/>
          <w:b/>
          <w:bCs/>
          <w:color w:val="000000"/>
          <w:sz w:val="20"/>
          <w:szCs w:val="20"/>
        </w:rPr>
        <w:t>.</w:t>
      </w:r>
      <w:r w:rsidR="00A50065" w:rsidRPr="00A50065">
        <w:rPr>
          <w:rFonts w:ascii="Swiss721BT-Bold" w:hAnsi="Swiss721BT-Bold"/>
          <w:b/>
          <w:bCs/>
          <w:color w:val="000000"/>
          <w:sz w:val="20"/>
          <w:szCs w:val="20"/>
        </w:rPr>
        <w:t xml:space="preserve">   </w:t>
      </w:r>
      <w:r w:rsidRPr="00A50065">
        <w:rPr>
          <w:rFonts w:ascii="Swiss721BT-Bold" w:hAnsi="Swiss721BT-Bold"/>
          <w:b/>
          <w:bCs/>
          <w:color w:val="000000"/>
          <w:sz w:val="20"/>
          <w:szCs w:val="20"/>
        </w:rPr>
        <w:t>•</w:t>
      </w:r>
      <w:r w:rsidR="00A50065" w:rsidRPr="00A50065">
        <w:rPr>
          <w:rFonts w:ascii="Swiss721BT-Bold" w:hAnsi="Swiss721BT-Bold"/>
          <w:b/>
          <w:bCs/>
          <w:color w:val="000000"/>
          <w:sz w:val="20"/>
          <w:szCs w:val="20"/>
        </w:rPr>
        <w:t>K</w:t>
      </w:r>
      <w:r w:rsidR="0045281D" w:rsidRPr="00A50065">
        <w:rPr>
          <w:rFonts w:ascii="Swiss721BT-Bold" w:hAnsi="Swiss721BT-Bold"/>
          <w:b/>
          <w:bCs/>
          <w:color w:val="000000"/>
          <w:sz w:val="20"/>
          <w:szCs w:val="20"/>
        </w:rPr>
        <w:t>valit</w:t>
      </w:r>
      <w:r w:rsidR="00A50065" w:rsidRPr="00A50065">
        <w:rPr>
          <w:rFonts w:ascii="Swiss721BT-Bold" w:hAnsi="Swiss721BT-Bold"/>
          <w:b/>
          <w:bCs/>
          <w:color w:val="000000"/>
          <w:sz w:val="20"/>
          <w:szCs w:val="20"/>
        </w:rPr>
        <w:t>a</w:t>
      </w:r>
      <w:r w:rsidR="0045281D" w:rsidRPr="00A50065">
        <w:rPr>
          <w:rFonts w:ascii="Swiss721BT-Bold" w:hAnsi="Swiss721BT-Bold"/>
          <w:b/>
          <w:bCs/>
          <w:color w:val="000000"/>
          <w:sz w:val="20"/>
          <w:szCs w:val="20"/>
        </w:rPr>
        <w:t xml:space="preserve"> výsledků</w:t>
      </w:r>
      <w:r w:rsidR="00A50065" w:rsidRPr="00A50065">
        <w:rPr>
          <w:rFonts w:ascii="Swiss721BT-Bold" w:hAnsi="Swiss721BT-Bold"/>
          <w:b/>
          <w:bCs/>
          <w:color w:val="000000"/>
          <w:sz w:val="20"/>
          <w:szCs w:val="20"/>
        </w:rPr>
        <w:t xml:space="preserve"> zaručena</w:t>
      </w:r>
      <w:r w:rsidRPr="00A50065">
        <w:rPr>
          <w:rFonts w:ascii="Swiss721BT-Bold" w:hAnsi="Swiss721BT-Bold"/>
          <w:b/>
          <w:bCs/>
          <w:color w:val="000000"/>
          <w:sz w:val="20"/>
          <w:szCs w:val="20"/>
        </w:rPr>
        <w:t>.</w:t>
      </w:r>
      <w:r w:rsidRPr="00A50065">
        <w:rPr>
          <w:rFonts w:ascii="Swiss721BT-Bold" w:hAnsi="Swiss721BT-Bold"/>
          <w:b/>
          <w:bCs/>
          <w:color w:val="000000"/>
          <w:sz w:val="20"/>
          <w:szCs w:val="20"/>
        </w:rPr>
        <w:br/>
        <w:t xml:space="preserve">• </w:t>
      </w:r>
      <w:r w:rsidR="0045281D" w:rsidRPr="00A50065">
        <w:rPr>
          <w:rFonts w:ascii="Swiss721BT-Bold" w:hAnsi="Swiss721BT-Bold"/>
          <w:b/>
          <w:bCs/>
          <w:color w:val="000000"/>
          <w:sz w:val="20"/>
          <w:szCs w:val="20"/>
        </w:rPr>
        <w:t>Téměř bezúdržbov</w:t>
      </w:r>
      <w:r w:rsidR="00427085" w:rsidRPr="00A50065">
        <w:rPr>
          <w:rFonts w:ascii="Swiss721BT-Bold" w:hAnsi="Swiss721BT-Bold"/>
          <w:b/>
          <w:bCs/>
          <w:color w:val="000000"/>
          <w:sz w:val="20"/>
          <w:szCs w:val="20"/>
        </w:rPr>
        <w:t>é</w:t>
      </w:r>
      <w:r w:rsidR="0045281D" w:rsidRPr="00A50065">
        <w:rPr>
          <w:rFonts w:ascii="Swiss721BT-Bold" w:hAnsi="Swiss721BT-Bold"/>
          <w:b/>
          <w:bCs/>
          <w:color w:val="000000"/>
          <w:sz w:val="20"/>
          <w:szCs w:val="20"/>
        </w:rPr>
        <w:t>.</w:t>
      </w:r>
      <w:r w:rsidR="00A50065" w:rsidRPr="00A50065">
        <w:rPr>
          <w:rFonts w:ascii="Times New Roman" w:eastAsia="Times New Roman" w:hAnsi="Times New Roman" w:cs="Times New Roman"/>
          <w:b/>
          <w:color w:val="9D3511" w:themeColor="accent1" w:themeShade="BF"/>
          <w:sz w:val="24"/>
          <w:szCs w:val="24"/>
          <w:lang w:eastAsia="cs-CZ"/>
        </w:rPr>
        <w:t xml:space="preserve">       </w:t>
      </w:r>
      <w:r w:rsidR="00A50065" w:rsidRPr="00A50065">
        <w:rPr>
          <w:rFonts w:ascii="Swiss721BT-Bold" w:hAnsi="Swiss721BT-Bold"/>
          <w:b/>
          <w:bCs/>
          <w:color w:val="000000"/>
          <w:sz w:val="20"/>
          <w:szCs w:val="20"/>
        </w:rPr>
        <w:t>• Vhodné pro</w:t>
      </w:r>
      <w:r w:rsidR="00A50065" w:rsidRPr="00A50065">
        <w:rPr>
          <w:rFonts w:ascii="Times New Roman" w:eastAsia="Times New Roman" w:hAnsi="Times New Roman" w:cs="Times New Roman"/>
          <w:b/>
          <w:color w:val="9D3511" w:themeColor="accent1" w:themeShade="BF"/>
          <w:sz w:val="24"/>
          <w:szCs w:val="24"/>
          <w:lang w:eastAsia="cs-CZ"/>
        </w:rPr>
        <w:t xml:space="preserve"> </w:t>
      </w:r>
      <w:r w:rsidR="00CC5E52" w:rsidRPr="00A50065">
        <w:rPr>
          <w:rFonts w:ascii="Swiss721BT-Bold" w:hAnsi="Swiss721BT-Bold"/>
          <w:b/>
          <w:bCs/>
          <w:color w:val="000000"/>
          <w:sz w:val="20"/>
          <w:szCs w:val="20"/>
        </w:rPr>
        <w:t>mal</w:t>
      </w:r>
      <w:r w:rsidR="00A50065" w:rsidRPr="00A50065">
        <w:rPr>
          <w:rFonts w:ascii="Swiss721BT-Bold" w:hAnsi="Swiss721BT-Bold"/>
          <w:b/>
          <w:bCs/>
          <w:color w:val="000000"/>
          <w:sz w:val="20"/>
          <w:szCs w:val="20"/>
        </w:rPr>
        <w:t>é</w:t>
      </w:r>
      <w:r w:rsidR="00CC5E52" w:rsidRPr="00A50065">
        <w:rPr>
          <w:rFonts w:ascii="Swiss721BT-Bold" w:hAnsi="Swiss721BT-Bold"/>
          <w:b/>
          <w:bCs/>
          <w:color w:val="000000"/>
          <w:sz w:val="20"/>
          <w:szCs w:val="20"/>
        </w:rPr>
        <w:t xml:space="preserve"> a střední laboratoř</w:t>
      </w:r>
      <w:r w:rsidR="00A50065" w:rsidRPr="00A50065">
        <w:rPr>
          <w:rFonts w:ascii="Swiss721BT-Bold" w:hAnsi="Swiss721BT-Bold"/>
          <w:b/>
          <w:bCs/>
          <w:color w:val="000000"/>
          <w:sz w:val="20"/>
          <w:szCs w:val="20"/>
        </w:rPr>
        <w:t>e</w:t>
      </w:r>
      <w:r w:rsidR="00CC5E52" w:rsidRPr="00A50065">
        <w:rPr>
          <w:rFonts w:ascii="Swiss721BT-Bold" w:hAnsi="Swiss721BT-Bold"/>
          <w:b/>
          <w:bCs/>
          <w:color w:val="000000"/>
          <w:sz w:val="20"/>
          <w:szCs w:val="20"/>
        </w:rPr>
        <w:t>.</w:t>
      </w:r>
      <w:r w:rsidR="00CC5E52" w:rsidRPr="00A50065">
        <w:rPr>
          <w:rFonts w:ascii="Swiss721BT-Bold" w:hAnsi="Swiss721BT-Bold"/>
          <w:bCs/>
          <w:color w:val="000000"/>
          <w:sz w:val="20"/>
          <w:szCs w:val="20"/>
        </w:rPr>
        <w:t xml:space="preserve"> </w:t>
      </w:r>
    </w:p>
    <w:p w14:paraId="49B5E30B" w14:textId="52EF3F7A" w:rsidR="005A3A2A" w:rsidRDefault="00CC5E52" w:rsidP="00476CC7">
      <w:pPr>
        <w:tabs>
          <w:tab w:val="right" w:pos="6267"/>
        </w:tabs>
        <w:rPr>
          <w:rFonts w:ascii="Swiss721BT-Bold" w:hAnsi="Swiss721BT-Bold"/>
          <w:bCs/>
          <w:color w:val="000000"/>
          <w:sz w:val="20"/>
          <w:szCs w:val="20"/>
        </w:rPr>
      </w:pPr>
      <w:r w:rsidRPr="00A50065">
        <w:rPr>
          <w:rFonts w:ascii="Swiss721BT-Bold" w:hAnsi="Swiss721BT-Bold"/>
          <w:bCs/>
          <w:color w:val="000000"/>
          <w:sz w:val="20"/>
          <w:szCs w:val="20"/>
        </w:rPr>
        <w:t>Ovládání je velmi intuitivní</w:t>
      </w:r>
      <w:r w:rsidR="004D1E95">
        <w:rPr>
          <w:rFonts w:ascii="Swiss721BT-Bold" w:hAnsi="Swiss721BT-Bold"/>
          <w:bCs/>
          <w:color w:val="000000"/>
          <w:sz w:val="20"/>
          <w:szCs w:val="20"/>
        </w:rPr>
        <w:t xml:space="preserve"> </w:t>
      </w:r>
      <w:r w:rsidRPr="00A50065">
        <w:rPr>
          <w:rFonts w:ascii="Swiss721BT-Bold" w:hAnsi="Swiss721BT-Bold"/>
          <w:bCs/>
          <w:color w:val="000000"/>
          <w:sz w:val="20"/>
          <w:szCs w:val="20"/>
        </w:rPr>
        <w:t>s vysoce kvalitní barevnou dotykovou obrazovkou.</w:t>
      </w:r>
      <w:r w:rsidR="00476CC7" w:rsidRPr="00A50065">
        <w:rPr>
          <w:rFonts w:ascii="Swiss721BT-Bold" w:hAnsi="Swiss721BT-Bold"/>
          <w:bCs/>
          <w:color w:val="000000"/>
          <w:sz w:val="20"/>
          <w:szCs w:val="20"/>
        </w:rPr>
        <w:t xml:space="preserve"> </w:t>
      </w:r>
      <w:r w:rsidRPr="00A50065">
        <w:rPr>
          <w:rFonts w:ascii="Swiss721BT-Bold" w:hAnsi="Swiss721BT-Bold"/>
          <w:bCs/>
          <w:color w:val="000000"/>
          <w:sz w:val="20"/>
          <w:szCs w:val="20"/>
        </w:rPr>
        <w:t xml:space="preserve">Řada COAX nabízí </w:t>
      </w:r>
      <w:r w:rsidR="004072BB">
        <w:rPr>
          <w:rFonts w:ascii="Swiss721BT-Bold" w:hAnsi="Swiss721BT-Bold"/>
          <w:bCs/>
          <w:color w:val="000000"/>
          <w:sz w:val="20"/>
          <w:szCs w:val="20"/>
        </w:rPr>
        <w:t xml:space="preserve">testy pro </w:t>
      </w:r>
      <w:r w:rsidRPr="00A50065">
        <w:rPr>
          <w:rFonts w:ascii="Swiss721BT-Bold" w:hAnsi="Swiss721BT-Bold"/>
          <w:bCs/>
          <w:color w:val="000000"/>
          <w:sz w:val="20"/>
          <w:szCs w:val="20"/>
        </w:rPr>
        <w:t xml:space="preserve">stanovení kompletního sortimentu nejběžnějších </w:t>
      </w:r>
      <w:r w:rsidR="004072BB">
        <w:rPr>
          <w:rFonts w:ascii="Swiss721BT-Bold" w:hAnsi="Swiss721BT-Bold"/>
          <w:bCs/>
          <w:color w:val="000000"/>
          <w:sz w:val="20"/>
          <w:szCs w:val="20"/>
        </w:rPr>
        <w:t>parametrů</w:t>
      </w:r>
      <w:r w:rsidRPr="00A50065">
        <w:rPr>
          <w:rFonts w:ascii="Swiss721BT-Bold" w:hAnsi="Swiss721BT-Bold"/>
          <w:bCs/>
          <w:color w:val="000000"/>
          <w:sz w:val="20"/>
          <w:szCs w:val="20"/>
        </w:rPr>
        <w:t>: PT, APTT, FIB a TT.</w:t>
      </w:r>
      <w:r w:rsidR="00476CC7" w:rsidRPr="00A50065">
        <w:rPr>
          <w:rFonts w:ascii="Swiss721BT-Bold" w:hAnsi="Swiss721BT-Bold"/>
          <w:bCs/>
          <w:color w:val="000000"/>
          <w:sz w:val="20"/>
          <w:szCs w:val="20"/>
        </w:rPr>
        <w:t xml:space="preserve"> </w:t>
      </w:r>
      <w:r w:rsidRPr="00A50065">
        <w:rPr>
          <w:rFonts w:ascii="Swiss721BT-Bold" w:hAnsi="Swiss721BT-Bold"/>
          <w:bCs/>
          <w:color w:val="000000"/>
          <w:sz w:val="20"/>
          <w:szCs w:val="20"/>
        </w:rPr>
        <w:t xml:space="preserve"> </w:t>
      </w:r>
    </w:p>
    <w:p w14:paraId="0136570E" w14:textId="070FA012" w:rsidR="00476CC7" w:rsidRPr="00A50065" w:rsidRDefault="00CC5E52" w:rsidP="00476CC7">
      <w:pPr>
        <w:tabs>
          <w:tab w:val="right" w:pos="6267"/>
        </w:tabs>
        <w:rPr>
          <w:rFonts w:ascii="Times New Roman" w:eastAsia="Times New Roman" w:hAnsi="Times New Roman" w:cs="Times New Roman"/>
          <w:color w:val="9D3511" w:themeColor="accent1" w:themeShade="BF"/>
          <w:sz w:val="24"/>
          <w:szCs w:val="24"/>
          <w:lang w:eastAsia="cs-CZ"/>
        </w:rPr>
      </w:pPr>
      <w:r w:rsidRPr="00A50065">
        <w:rPr>
          <w:rFonts w:ascii="Swiss721BT-Bold" w:hAnsi="Swiss721BT-Bold"/>
          <w:bCs/>
          <w:color w:val="000000"/>
          <w:sz w:val="20"/>
          <w:szCs w:val="20"/>
        </w:rPr>
        <w:t xml:space="preserve">Kromě toho jsou </w:t>
      </w:r>
      <w:r w:rsidR="009B17BF">
        <w:rPr>
          <w:rFonts w:ascii="Swiss721BT-Bold" w:hAnsi="Swiss721BT-Bold"/>
          <w:bCs/>
          <w:color w:val="000000"/>
          <w:sz w:val="20"/>
          <w:szCs w:val="20"/>
        </w:rPr>
        <w:t xml:space="preserve">nabízené </w:t>
      </w:r>
      <w:proofErr w:type="spellStart"/>
      <w:r w:rsidR="009B17BF">
        <w:rPr>
          <w:rFonts w:ascii="Swiss721BT-Bold" w:hAnsi="Swiss721BT-Bold"/>
          <w:bCs/>
          <w:color w:val="000000"/>
          <w:sz w:val="20"/>
          <w:szCs w:val="20"/>
        </w:rPr>
        <w:t>koagulometry</w:t>
      </w:r>
      <w:proofErr w:type="spellEnd"/>
      <w:r w:rsidR="009B17BF">
        <w:rPr>
          <w:rFonts w:ascii="Swiss721BT-Bold" w:hAnsi="Swiss721BT-Bold"/>
          <w:bCs/>
          <w:color w:val="000000"/>
          <w:sz w:val="20"/>
          <w:szCs w:val="20"/>
        </w:rPr>
        <w:t xml:space="preserve"> </w:t>
      </w:r>
      <w:r w:rsidRPr="00A50065">
        <w:rPr>
          <w:rFonts w:ascii="Swiss721BT-Bold" w:hAnsi="Swiss721BT-Bold"/>
          <w:bCs/>
          <w:color w:val="000000"/>
          <w:sz w:val="20"/>
          <w:szCs w:val="20"/>
        </w:rPr>
        <w:t>COAX schopny vyhodnotit další testy na bázi chromogenních</w:t>
      </w:r>
      <w:r w:rsidR="001114A0">
        <w:rPr>
          <w:rFonts w:ascii="Swiss721BT-Bold" w:hAnsi="Swiss721BT-Bold"/>
          <w:bCs/>
          <w:color w:val="000000"/>
          <w:sz w:val="20"/>
          <w:szCs w:val="20"/>
        </w:rPr>
        <w:t>,</w:t>
      </w:r>
      <w:r w:rsidRPr="00A50065">
        <w:rPr>
          <w:rFonts w:ascii="Swiss721BT-Bold" w:hAnsi="Swiss721BT-Bold"/>
          <w:bCs/>
          <w:color w:val="000000"/>
          <w:sz w:val="20"/>
          <w:szCs w:val="20"/>
        </w:rPr>
        <w:t xml:space="preserve"> nebo latexových </w:t>
      </w:r>
      <w:r w:rsidR="00343053" w:rsidRPr="00A50065">
        <w:rPr>
          <w:rFonts w:ascii="Swiss721BT-Bold" w:hAnsi="Swiss721BT-Bold"/>
          <w:bCs/>
          <w:color w:val="000000"/>
          <w:sz w:val="20"/>
          <w:szCs w:val="20"/>
        </w:rPr>
        <w:t>činidel</w:t>
      </w:r>
      <w:r w:rsidR="00343053">
        <w:rPr>
          <w:rFonts w:ascii="Swiss721BT-Bold" w:hAnsi="Swiss721BT-Bold"/>
          <w:bCs/>
          <w:color w:val="000000"/>
          <w:sz w:val="20"/>
          <w:szCs w:val="20"/>
        </w:rPr>
        <w:t xml:space="preserve"> – turbidimetrick</w:t>
      </w:r>
      <w:r w:rsidR="00343053">
        <w:rPr>
          <w:rFonts w:ascii="Swiss721BT-Bold" w:hAnsi="Swiss721BT-Bold" w:hint="eastAsia"/>
          <w:bCs/>
          <w:color w:val="000000"/>
          <w:sz w:val="20"/>
          <w:szCs w:val="20"/>
        </w:rPr>
        <w:t>é</w:t>
      </w:r>
      <w:r w:rsidR="00343053">
        <w:rPr>
          <w:rFonts w:ascii="Swiss721BT-Bold" w:hAnsi="Swiss721BT-Bold"/>
          <w:bCs/>
          <w:color w:val="000000"/>
          <w:sz w:val="20"/>
          <w:szCs w:val="20"/>
        </w:rPr>
        <w:t xml:space="preserve"> stanovení</w:t>
      </w:r>
      <w:r w:rsidRPr="00A50065">
        <w:rPr>
          <w:rFonts w:ascii="Swiss721BT-Bold" w:hAnsi="Swiss721BT-Bold"/>
          <w:bCs/>
          <w:color w:val="000000"/>
          <w:sz w:val="20"/>
          <w:szCs w:val="20"/>
        </w:rPr>
        <w:t>, jako jsou jednotlivé koagulační faktory, antitrombin III, protein C</w:t>
      </w:r>
      <w:r w:rsidR="00787649">
        <w:rPr>
          <w:rFonts w:ascii="Swiss721BT-Bold" w:hAnsi="Swiss721BT-Bold"/>
          <w:bCs/>
          <w:color w:val="000000"/>
          <w:sz w:val="20"/>
          <w:szCs w:val="20"/>
        </w:rPr>
        <w:t xml:space="preserve">, </w:t>
      </w:r>
      <w:r w:rsidRPr="00A50065">
        <w:rPr>
          <w:rFonts w:ascii="Swiss721BT-Bold" w:hAnsi="Swiss721BT-Bold"/>
          <w:bCs/>
          <w:color w:val="000000"/>
          <w:sz w:val="20"/>
          <w:szCs w:val="20"/>
        </w:rPr>
        <w:t>nebo D-dimer.</w:t>
      </w:r>
      <w:r w:rsidR="00476CC7" w:rsidRPr="00A50065">
        <w:rPr>
          <w:rFonts w:ascii="Swiss721BT-Bold" w:hAnsi="Swiss721BT-Bold"/>
          <w:bCs/>
          <w:color w:val="000000"/>
          <w:sz w:val="20"/>
          <w:szCs w:val="20"/>
        </w:rPr>
        <w:t xml:space="preserve"> Tyto přístroje</w:t>
      </w:r>
      <w:r w:rsidR="00797CD6">
        <w:rPr>
          <w:rFonts w:ascii="Swiss721BT-Bold" w:hAnsi="Swiss721BT-Bold"/>
          <w:bCs/>
          <w:color w:val="000000"/>
          <w:sz w:val="20"/>
          <w:szCs w:val="20"/>
        </w:rPr>
        <w:t>,</w:t>
      </w:r>
      <w:r w:rsidR="00476CC7" w:rsidRPr="00A50065">
        <w:rPr>
          <w:rFonts w:ascii="Swiss721BT-Bold" w:hAnsi="Swiss721BT-Bold"/>
          <w:bCs/>
          <w:color w:val="000000"/>
          <w:sz w:val="20"/>
          <w:szCs w:val="20"/>
        </w:rPr>
        <w:t xml:space="preserve"> společně se specifickými kyvetami, pracují v </w:t>
      </w:r>
      <w:r w:rsidR="00476CC7" w:rsidRPr="00D25C7C">
        <w:rPr>
          <w:rFonts w:ascii="Swiss721BT-Bold" w:hAnsi="Swiss721BT-Bold"/>
          <w:b/>
          <w:bCs/>
          <w:color w:val="000000"/>
          <w:sz w:val="20"/>
          <w:szCs w:val="20"/>
        </w:rPr>
        <w:t>uzavřeném systému.</w:t>
      </w:r>
      <w:r w:rsidR="00476CC7" w:rsidRPr="00A50065">
        <w:rPr>
          <w:rFonts w:ascii="Swiss721BT-Bold" w:hAnsi="Swiss721BT-Bold"/>
          <w:bCs/>
          <w:color w:val="000000"/>
          <w:sz w:val="20"/>
          <w:szCs w:val="20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1466"/>
        <w:gridCol w:w="2818"/>
        <w:gridCol w:w="3276"/>
      </w:tblGrid>
      <w:tr w:rsidR="009B17BF" w14:paraId="1A684B3E" w14:textId="1402FBB5" w:rsidTr="009B17BF">
        <w:trPr>
          <w:jc w:val="center"/>
        </w:trPr>
        <w:tc>
          <w:tcPr>
            <w:tcW w:w="8222" w:type="dxa"/>
            <w:gridSpan w:val="4"/>
            <w:shd w:val="clear" w:color="auto" w:fill="F4CDC8" w:themeFill="accent2" w:themeFillTint="33"/>
          </w:tcPr>
          <w:p w14:paraId="1CB6585B" w14:textId="77777777" w:rsidR="009B17BF" w:rsidRDefault="009B17BF" w:rsidP="00397760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b/>
                <w:color w:val="9D3511" w:themeColor="accent1" w:themeShade="BF"/>
                <w:sz w:val="24"/>
                <w:szCs w:val="24"/>
                <w:lang w:eastAsia="cs-CZ"/>
              </w:rPr>
            </w:pPr>
            <w:r w:rsidRPr="00CC5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Specifikace</w:t>
            </w:r>
          </w:p>
        </w:tc>
      </w:tr>
      <w:tr w:rsidR="009B17BF" w14:paraId="1B937929" w14:textId="10B3610A" w:rsidTr="009B17BF">
        <w:trPr>
          <w:jc w:val="center"/>
        </w:trPr>
        <w:tc>
          <w:tcPr>
            <w:tcW w:w="2263" w:type="dxa"/>
            <w:gridSpan w:val="2"/>
          </w:tcPr>
          <w:p w14:paraId="2E1B40A2" w14:textId="77777777" w:rsidR="009B17BF" w:rsidRPr="00244121" w:rsidRDefault="009B17BF" w:rsidP="00397760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4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698" w:type="dxa"/>
            <w:shd w:val="clear" w:color="auto" w:fill="E9E6E6" w:themeFill="accent5" w:themeFillTint="33"/>
          </w:tcPr>
          <w:p w14:paraId="0C978193" w14:textId="77777777" w:rsidR="009B17BF" w:rsidRPr="00244121" w:rsidRDefault="009B17BF" w:rsidP="00244121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4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85002</w:t>
            </w:r>
          </w:p>
        </w:tc>
        <w:tc>
          <w:tcPr>
            <w:tcW w:w="3261" w:type="dxa"/>
            <w:shd w:val="clear" w:color="auto" w:fill="E9E6E6" w:themeFill="accent5" w:themeFillTint="33"/>
          </w:tcPr>
          <w:p w14:paraId="2B529E66" w14:textId="77777777" w:rsidR="009B17BF" w:rsidRPr="00244121" w:rsidRDefault="009B17BF" w:rsidP="00244121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4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85004</w:t>
            </w:r>
          </w:p>
        </w:tc>
      </w:tr>
      <w:tr w:rsidR="009B17BF" w14:paraId="0A3CFABC" w14:textId="76CC61FE" w:rsidTr="009B17BF">
        <w:trPr>
          <w:jc w:val="center"/>
        </w:trPr>
        <w:tc>
          <w:tcPr>
            <w:tcW w:w="2263" w:type="dxa"/>
            <w:gridSpan w:val="2"/>
          </w:tcPr>
          <w:p w14:paraId="039BE607" w14:textId="77777777" w:rsidR="009B17BF" w:rsidRPr="00000C23" w:rsidRDefault="009B17BF" w:rsidP="00397760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Optické kanály</w:t>
            </w:r>
          </w:p>
        </w:tc>
        <w:tc>
          <w:tcPr>
            <w:tcW w:w="2698" w:type="dxa"/>
            <w:shd w:val="clear" w:color="auto" w:fill="E9E6E6" w:themeFill="accent5" w:themeFillTint="33"/>
          </w:tcPr>
          <w:p w14:paraId="7F27057D" w14:textId="77777777" w:rsidR="009B17BF" w:rsidRPr="00000C23" w:rsidRDefault="009B17BF" w:rsidP="00244121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61" w:type="dxa"/>
            <w:shd w:val="clear" w:color="auto" w:fill="E9E6E6" w:themeFill="accent5" w:themeFillTint="33"/>
          </w:tcPr>
          <w:p w14:paraId="170A892B" w14:textId="77777777" w:rsidR="009B17BF" w:rsidRPr="00000C23" w:rsidRDefault="009B17BF" w:rsidP="00244121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9B17BF" w14:paraId="52570F61" w14:textId="1B128835" w:rsidTr="009B17BF">
        <w:trPr>
          <w:jc w:val="center"/>
        </w:trPr>
        <w:tc>
          <w:tcPr>
            <w:tcW w:w="2263" w:type="dxa"/>
            <w:gridSpan w:val="2"/>
          </w:tcPr>
          <w:p w14:paraId="606BB60B" w14:textId="1A405061" w:rsidR="009B17BF" w:rsidRPr="00000C23" w:rsidRDefault="009B17BF" w:rsidP="00397760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Vlnová délka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</w:t>
            </w: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2698" w:type="dxa"/>
            <w:shd w:val="clear" w:color="auto" w:fill="E9E6E6" w:themeFill="accent5" w:themeFillTint="33"/>
          </w:tcPr>
          <w:p w14:paraId="1B09E31B" w14:textId="77777777" w:rsidR="009B17BF" w:rsidRPr="00000C23" w:rsidRDefault="009B17BF" w:rsidP="00244121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405 (UV)</w:t>
            </w:r>
          </w:p>
        </w:tc>
        <w:tc>
          <w:tcPr>
            <w:tcW w:w="3261" w:type="dxa"/>
            <w:shd w:val="clear" w:color="auto" w:fill="E9E6E6" w:themeFill="accent5" w:themeFillTint="33"/>
          </w:tcPr>
          <w:p w14:paraId="655A4006" w14:textId="77777777" w:rsidR="009B17BF" w:rsidRPr="00000C23" w:rsidRDefault="009B17BF" w:rsidP="00244121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405 (UV)</w:t>
            </w:r>
          </w:p>
        </w:tc>
      </w:tr>
      <w:tr w:rsidR="009B17BF" w14:paraId="1AC10D3D" w14:textId="6ACCC9E7" w:rsidTr="009B17BF">
        <w:trPr>
          <w:jc w:val="center"/>
        </w:trPr>
        <w:tc>
          <w:tcPr>
            <w:tcW w:w="2263" w:type="dxa"/>
            <w:gridSpan w:val="2"/>
          </w:tcPr>
          <w:p w14:paraId="70F5D6F9" w14:textId="77777777" w:rsidR="009B17BF" w:rsidRPr="00000C23" w:rsidRDefault="009B17BF" w:rsidP="0045281D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color w:val="9D3511" w:themeColor="accent1" w:themeShade="BF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Globální koagulační testy</w:t>
            </w:r>
          </w:p>
        </w:tc>
        <w:tc>
          <w:tcPr>
            <w:tcW w:w="2698" w:type="dxa"/>
            <w:shd w:val="clear" w:color="auto" w:fill="E9E6E6" w:themeFill="accent5" w:themeFillTint="33"/>
          </w:tcPr>
          <w:p w14:paraId="4E1F5D6A" w14:textId="77777777" w:rsidR="009B17BF" w:rsidRPr="00000C23" w:rsidRDefault="009B17BF" w:rsidP="00244121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color w:val="9D3511" w:themeColor="accent1" w:themeShade="BF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PT, APTT, TT, FIB</w:t>
            </w:r>
          </w:p>
        </w:tc>
        <w:tc>
          <w:tcPr>
            <w:tcW w:w="3261" w:type="dxa"/>
            <w:shd w:val="clear" w:color="auto" w:fill="E9E6E6" w:themeFill="accent5" w:themeFillTint="33"/>
          </w:tcPr>
          <w:p w14:paraId="244F8C2B" w14:textId="77777777" w:rsidR="009B17BF" w:rsidRPr="00000C23" w:rsidRDefault="009B17BF" w:rsidP="00244121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color w:val="9D3511" w:themeColor="accent1" w:themeShade="BF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PT, APTT, TT, FIB</w:t>
            </w:r>
          </w:p>
        </w:tc>
      </w:tr>
      <w:tr w:rsidR="009B17BF" w14:paraId="58C26CD4" w14:textId="0E9C1277" w:rsidTr="009B17BF">
        <w:trPr>
          <w:jc w:val="center"/>
        </w:trPr>
        <w:tc>
          <w:tcPr>
            <w:tcW w:w="2263" w:type="dxa"/>
            <w:gridSpan w:val="2"/>
          </w:tcPr>
          <w:p w14:paraId="7B2598CD" w14:textId="77777777" w:rsidR="009B17BF" w:rsidRPr="00000C23" w:rsidRDefault="009B17BF" w:rsidP="0045281D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Specifické koagulační testy</w:t>
            </w:r>
          </w:p>
        </w:tc>
        <w:tc>
          <w:tcPr>
            <w:tcW w:w="5959" w:type="dxa"/>
            <w:gridSpan w:val="2"/>
            <w:shd w:val="clear" w:color="auto" w:fill="E9E6E6" w:themeFill="accent5" w:themeFillTint="33"/>
            <w:vAlign w:val="center"/>
          </w:tcPr>
          <w:p w14:paraId="4EB38A03" w14:textId="77777777" w:rsidR="009B17BF" w:rsidRPr="00000C23" w:rsidRDefault="009B17BF" w:rsidP="009B17BF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Individuální faktory</w:t>
            </w:r>
          </w:p>
        </w:tc>
      </w:tr>
      <w:tr w:rsidR="009B17BF" w14:paraId="3CDB12AC" w14:textId="1BD0AC1C" w:rsidTr="009B17BF">
        <w:trPr>
          <w:jc w:val="center"/>
        </w:trPr>
        <w:tc>
          <w:tcPr>
            <w:tcW w:w="2263" w:type="dxa"/>
            <w:gridSpan w:val="2"/>
          </w:tcPr>
          <w:p w14:paraId="35D5F5C1" w14:textId="77777777" w:rsidR="009B17BF" w:rsidRPr="00000C23" w:rsidRDefault="009B17BF" w:rsidP="0045281D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Chromogenní koagulační testy</w:t>
            </w:r>
          </w:p>
        </w:tc>
        <w:tc>
          <w:tcPr>
            <w:tcW w:w="5959" w:type="dxa"/>
            <w:gridSpan w:val="2"/>
            <w:shd w:val="clear" w:color="auto" w:fill="E9E6E6" w:themeFill="accent5" w:themeFillTint="33"/>
            <w:vAlign w:val="center"/>
          </w:tcPr>
          <w:p w14:paraId="32749093" w14:textId="77777777" w:rsidR="009B17BF" w:rsidRPr="00000C23" w:rsidRDefault="009B17BF" w:rsidP="009B17BF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AT, PC</w:t>
            </w:r>
          </w:p>
        </w:tc>
      </w:tr>
      <w:tr w:rsidR="009B17BF" w14:paraId="0167CF16" w14:textId="30F696FB" w:rsidTr="009B17BF">
        <w:trPr>
          <w:jc w:val="center"/>
        </w:trPr>
        <w:tc>
          <w:tcPr>
            <w:tcW w:w="2263" w:type="dxa"/>
            <w:gridSpan w:val="2"/>
          </w:tcPr>
          <w:p w14:paraId="3B681DF6" w14:textId="77777777" w:rsidR="009B17BF" w:rsidRPr="00000C23" w:rsidRDefault="009B17BF" w:rsidP="0045281D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Display</w:t>
            </w:r>
          </w:p>
        </w:tc>
        <w:tc>
          <w:tcPr>
            <w:tcW w:w="5959" w:type="dxa"/>
            <w:gridSpan w:val="2"/>
            <w:shd w:val="clear" w:color="auto" w:fill="E9E6E6" w:themeFill="accent5" w:themeFillTint="33"/>
          </w:tcPr>
          <w:p w14:paraId="2452392A" w14:textId="77777777" w:rsidR="009B17BF" w:rsidRPr="00000C23" w:rsidRDefault="009B17BF" w:rsidP="00244121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Barevný dotykový</w:t>
            </w:r>
          </w:p>
        </w:tc>
      </w:tr>
      <w:tr w:rsidR="009B17BF" w14:paraId="096103C8" w14:textId="5F617BA3" w:rsidTr="009B17BF">
        <w:trPr>
          <w:jc w:val="center"/>
        </w:trPr>
        <w:tc>
          <w:tcPr>
            <w:tcW w:w="2263" w:type="dxa"/>
            <w:gridSpan w:val="2"/>
          </w:tcPr>
          <w:p w14:paraId="068035C5" w14:textId="77777777" w:rsidR="009B17BF" w:rsidRPr="00000C23" w:rsidRDefault="009B17BF" w:rsidP="0045281D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959" w:type="dxa"/>
            <w:gridSpan w:val="2"/>
            <w:shd w:val="clear" w:color="auto" w:fill="E9E6E6" w:themeFill="accent5" w:themeFillTint="33"/>
          </w:tcPr>
          <w:p w14:paraId="7F9B7193" w14:textId="3272B51B" w:rsidR="009B17BF" w:rsidRPr="00000C23" w:rsidRDefault="009B17BF" w:rsidP="00244121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 x 140 x 90 mm (d, š,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v)</w:t>
            </w:r>
          </w:p>
        </w:tc>
      </w:tr>
      <w:tr w:rsidR="009B17BF" w14:paraId="4C9DBBB5" w14:textId="25954E0C" w:rsidTr="009B17BF">
        <w:trPr>
          <w:jc w:val="center"/>
        </w:trPr>
        <w:tc>
          <w:tcPr>
            <w:tcW w:w="1067" w:type="dxa"/>
            <w:vMerge w:val="restart"/>
            <w:vAlign w:val="center"/>
          </w:tcPr>
          <w:p w14:paraId="69DACF1E" w14:textId="77777777" w:rsidR="009B17BF" w:rsidRPr="00000C23" w:rsidRDefault="009B17BF" w:rsidP="00A50065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Rozhraní</w:t>
            </w:r>
          </w:p>
        </w:tc>
        <w:tc>
          <w:tcPr>
            <w:tcW w:w="1196" w:type="dxa"/>
          </w:tcPr>
          <w:p w14:paraId="0A48AC56" w14:textId="77777777" w:rsidR="009B17BF" w:rsidRPr="00000C23" w:rsidRDefault="009B17BF" w:rsidP="0045281D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RS 232 (2x)</w:t>
            </w:r>
          </w:p>
        </w:tc>
        <w:tc>
          <w:tcPr>
            <w:tcW w:w="5959" w:type="dxa"/>
            <w:gridSpan w:val="2"/>
            <w:shd w:val="clear" w:color="auto" w:fill="E9E6E6" w:themeFill="accent5" w:themeFillTint="33"/>
          </w:tcPr>
          <w:p w14:paraId="21080B14" w14:textId="77777777" w:rsidR="009B17BF" w:rsidRPr="00000C23" w:rsidRDefault="009B17BF" w:rsidP="00244121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Tiskárna, čtečka kódů</w:t>
            </w:r>
          </w:p>
        </w:tc>
      </w:tr>
      <w:tr w:rsidR="009B17BF" w14:paraId="77E5C0E3" w14:textId="065D35EF" w:rsidTr="009B17BF">
        <w:trPr>
          <w:jc w:val="center"/>
        </w:trPr>
        <w:tc>
          <w:tcPr>
            <w:tcW w:w="1067" w:type="dxa"/>
            <w:vMerge/>
          </w:tcPr>
          <w:p w14:paraId="5A36E67E" w14:textId="77777777" w:rsidR="009B17BF" w:rsidRPr="00000C23" w:rsidRDefault="009B17BF" w:rsidP="00A50065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</w:tcPr>
          <w:p w14:paraId="07356484" w14:textId="77777777" w:rsidR="009B17BF" w:rsidRPr="00000C23" w:rsidRDefault="009B17BF" w:rsidP="00A50065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USB (2x)</w:t>
            </w:r>
          </w:p>
        </w:tc>
        <w:tc>
          <w:tcPr>
            <w:tcW w:w="5959" w:type="dxa"/>
            <w:gridSpan w:val="2"/>
            <w:shd w:val="clear" w:color="auto" w:fill="E9E6E6" w:themeFill="accent5" w:themeFillTint="33"/>
          </w:tcPr>
          <w:p w14:paraId="265DCF48" w14:textId="77777777" w:rsidR="009B17BF" w:rsidRPr="00000C23" w:rsidRDefault="009B17BF" w:rsidP="00A50065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Síť, aktualizace firmwaru</w:t>
            </w:r>
          </w:p>
        </w:tc>
      </w:tr>
      <w:tr w:rsidR="009B17BF" w14:paraId="18E11AA3" w14:textId="09666F3C" w:rsidTr="00100145">
        <w:trPr>
          <w:jc w:val="center"/>
        </w:trPr>
        <w:tc>
          <w:tcPr>
            <w:tcW w:w="8222" w:type="dxa"/>
            <w:gridSpan w:val="4"/>
          </w:tcPr>
          <w:p w14:paraId="7921986A" w14:textId="0BFB0B9E" w:rsidR="009B17BF" w:rsidRPr="00427085" w:rsidRDefault="001C461A" w:rsidP="00100145">
            <w:pPr>
              <w:tabs>
                <w:tab w:val="left" w:pos="1440"/>
                <w:tab w:val="right" w:pos="626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1C46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https://www.youtube.com/watch?v=WIRaZ_zIlqs&amp;list=PLQ77KUd6qYneh29UdC6wU7y1HRUSXMrKo</w:t>
            </w:r>
          </w:p>
        </w:tc>
      </w:tr>
      <w:tr w:rsidR="009B17BF" w14:paraId="14B374BD" w14:textId="7D67FA0C" w:rsidTr="009B17BF">
        <w:trPr>
          <w:jc w:val="center"/>
        </w:trPr>
        <w:tc>
          <w:tcPr>
            <w:tcW w:w="2263" w:type="dxa"/>
            <w:gridSpan w:val="2"/>
            <w:shd w:val="clear" w:color="auto" w:fill="F4CDC8" w:themeFill="accent2" w:themeFillTint="33"/>
          </w:tcPr>
          <w:p w14:paraId="0EC7AA12" w14:textId="77777777" w:rsidR="009B17BF" w:rsidRPr="00427085" w:rsidRDefault="009B17BF" w:rsidP="00A50065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Spotřební materiál</w:t>
            </w:r>
          </w:p>
        </w:tc>
        <w:tc>
          <w:tcPr>
            <w:tcW w:w="5959" w:type="dxa"/>
            <w:gridSpan w:val="2"/>
            <w:shd w:val="clear" w:color="auto" w:fill="F4CDC8" w:themeFill="accent2" w:themeFillTint="33"/>
          </w:tcPr>
          <w:p w14:paraId="1CD439A0" w14:textId="77777777" w:rsidR="009B17BF" w:rsidRPr="00427085" w:rsidRDefault="009B17BF" w:rsidP="00A50065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9B17BF" w14:paraId="07BF5BBA" w14:textId="5EF1EF3C" w:rsidTr="009B17BF">
        <w:trPr>
          <w:jc w:val="center"/>
        </w:trPr>
        <w:tc>
          <w:tcPr>
            <w:tcW w:w="2263" w:type="dxa"/>
            <w:gridSpan w:val="2"/>
          </w:tcPr>
          <w:p w14:paraId="43922052" w14:textId="77777777" w:rsidR="009B17BF" w:rsidRPr="00427085" w:rsidRDefault="009B17BF" w:rsidP="00A50065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7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Produkt</w:t>
            </w:r>
          </w:p>
        </w:tc>
        <w:tc>
          <w:tcPr>
            <w:tcW w:w="2698" w:type="dxa"/>
            <w:shd w:val="clear" w:color="auto" w:fill="E9E6E6" w:themeFill="accent5" w:themeFillTint="33"/>
          </w:tcPr>
          <w:p w14:paraId="57EEC354" w14:textId="77777777" w:rsidR="009B17BF" w:rsidRPr="00427085" w:rsidRDefault="009B17BF" w:rsidP="00A50065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shd w:val="clear" w:color="auto" w:fill="E9E6E6" w:themeFill="accent5" w:themeFillTint="33"/>
          </w:tcPr>
          <w:p w14:paraId="7DC849AD" w14:textId="77777777" w:rsidR="009B17BF" w:rsidRPr="00427085" w:rsidRDefault="009B17BF" w:rsidP="00A50065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7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kód</w:t>
            </w:r>
          </w:p>
        </w:tc>
      </w:tr>
      <w:tr w:rsidR="009B17BF" w14:paraId="46B5428E" w14:textId="2CA20727" w:rsidTr="009B17BF">
        <w:trPr>
          <w:jc w:val="center"/>
        </w:trPr>
        <w:tc>
          <w:tcPr>
            <w:tcW w:w="2263" w:type="dxa"/>
            <w:gridSpan w:val="2"/>
          </w:tcPr>
          <w:p w14:paraId="532E9502" w14:textId="77777777" w:rsidR="009B17BF" w:rsidRPr="00000C23" w:rsidRDefault="009B17BF" w:rsidP="00A50065">
            <w:pPr>
              <w:tabs>
                <w:tab w:val="right" w:pos="62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Kyvety, 500 ks</w:t>
            </w:r>
          </w:p>
        </w:tc>
        <w:tc>
          <w:tcPr>
            <w:tcW w:w="2698" w:type="dxa"/>
            <w:shd w:val="clear" w:color="auto" w:fill="E9E6E6" w:themeFill="accent5" w:themeFillTint="33"/>
          </w:tcPr>
          <w:p w14:paraId="3D174E89" w14:textId="77777777" w:rsidR="009B17BF" w:rsidRPr="00427085" w:rsidRDefault="009B17BF" w:rsidP="00A50065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shd w:val="clear" w:color="auto" w:fill="E9E6E6" w:themeFill="accent5" w:themeFillTint="33"/>
          </w:tcPr>
          <w:p w14:paraId="422CAB52" w14:textId="77777777" w:rsidR="009B17BF" w:rsidRPr="00427085" w:rsidRDefault="009B17BF" w:rsidP="00A50065">
            <w:pPr>
              <w:tabs>
                <w:tab w:val="right" w:pos="62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7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85020</w:t>
            </w:r>
          </w:p>
        </w:tc>
      </w:tr>
    </w:tbl>
    <w:p w14:paraId="06844131" w14:textId="60D53A6F" w:rsidR="00394067" w:rsidRDefault="00A13976" w:rsidP="002B7B53">
      <w:pPr>
        <w:tabs>
          <w:tab w:val="left" w:pos="3165"/>
        </w:tabs>
        <w:spacing w:after="0"/>
        <w:ind w:left="142"/>
        <w:rPr>
          <w:rFonts w:ascii="Swiss721BT-Bold" w:hAnsi="Swiss721BT-Bold"/>
          <w:bCs/>
          <w:color w:val="000000"/>
          <w:sz w:val="20"/>
          <w:szCs w:val="20"/>
        </w:rPr>
      </w:pPr>
      <w:r>
        <w:rPr>
          <w:rFonts w:ascii="Swiss721BT-Bold" w:hAnsi="Swiss721BT-Bold"/>
          <w:bCs/>
          <w:color w:val="000000"/>
          <w:sz w:val="20"/>
          <w:szCs w:val="20"/>
        </w:rPr>
        <w:t xml:space="preserve">Dvou a </w:t>
      </w:r>
      <w:proofErr w:type="spellStart"/>
      <w:r>
        <w:rPr>
          <w:rFonts w:ascii="Swiss721BT-Bold" w:hAnsi="Swiss721BT-Bold"/>
          <w:bCs/>
          <w:color w:val="000000"/>
          <w:sz w:val="20"/>
          <w:szCs w:val="20"/>
        </w:rPr>
        <w:t>čtyřkanálový</w:t>
      </w:r>
      <w:proofErr w:type="spellEnd"/>
      <w:r>
        <w:rPr>
          <w:rFonts w:ascii="Swiss721BT-Bold" w:hAnsi="Swiss721BT-Bold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wiss721BT-Bold" w:hAnsi="Swiss721BT-Bold"/>
          <w:bCs/>
          <w:color w:val="000000"/>
          <w:sz w:val="20"/>
          <w:szCs w:val="20"/>
        </w:rPr>
        <w:t>koagulometr</w:t>
      </w:r>
      <w:proofErr w:type="spellEnd"/>
      <w:r>
        <w:rPr>
          <w:rFonts w:ascii="Swiss721BT-Bold" w:hAnsi="Swiss721BT-Bold"/>
          <w:bCs/>
          <w:color w:val="000000"/>
          <w:sz w:val="20"/>
          <w:szCs w:val="20"/>
        </w:rPr>
        <w:t xml:space="preserve"> disponuje speciálním tlačítkem </w:t>
      </w:r>
      <w:r w:rsidRPr="00A13976">
        <w:rPr>
          <w:rFonts w:ascii="Swiss721BT-Bold" w:hAnsi="Swiss721BT-Bold"/>
          <w:bCs/>
          <w:i/>
          <w:color w:val="000000"/>
          <w:sz w:val="20"/>
          <w:szCs w:val="20"/>
        </w:rPr>
        <w:t>„zvýšení senzitivity“</w:t>
      </w:r>
      <w:r>
        <w:rPr>
          <w:rFonts w:ascii="Swiss721BT-Bold" w:hAnsi="Swiss721BT-Bold"/>
          <w:bCs/>
          <w:color w:val="000000"/>
          <w:sz w:val="20"/>
          <w:szCs w:val="20"/>
        </w:rPr>
        <w:t xml:space="preserve"> pro odstranění interferencí. Vhodné pro silně ředěné a </w:t>
      </w:r>
      <w:proofErr w:type="spellStart"/>
      <w:r>
        <w:rPr>
          <w:rFonts w:ascii="Swiss721BT-Bold" w:hAnsi="Swiss721BT-Bold"/>
          <w:bCs/>
          <w:color w:val="000000"/>
          <w:sz w:val="20"/>
          <w:szCs w:val="20"/>
        </w:rPr>
        <w:t>lipemické</w:t>
      </w:r>
      <w:proofErr w:type="spellEnd"/>
      <w:r>
        <w:rPr>
          <w:rFonts w:ascii="Swiss721BT-Bold" w:hAnsi="Swiss721BT-Bold"/>
          <w:bCs/>
          <w:color w:val="000000"/>
          <w:sz w:val="20"/>
          <w:szCs w:val="20"/>
        </w:rPr>
        <w:t xml:space="preserve"> vzorky.</w:t>
      </w:r>
    </w:p>
    <w:p w14:paraId="52209D26" w14:textId="7DA7E8DE" w:rsidR="007F5516" w:rsidRPr="00394067" w:rsidRDefault="007F5516" w:rsidP="00476CC7">
      <w:pPr>
        <w:tabs>
          <w:tab w:val="left" w:pos="31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Swiss721BT-Bold" w:hAnsi="Swiss721BT-Bold"/>
          <w:b/>
          <w:bCs/>
          <w:color w:val="E30613"/>
          <w:sz w:val="30"/>
          <w:szCs w:val="30"/>
        </w:rPr>
        <w:t xml:space="preserve">Reagenty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3"/>
        <w:gridCol w:w="17"/>
        <w:gridCol w:w="709"/>
        <w:gridCol w:w="8297"/>
      </w:tblGrid>
      <w:tr w:rsidR="001D32F2" w14:paraId="552407C5" w14:textId="77777777" w:rsidTr="00CB666B">
        <w:tc>
          <w:tcPr>
            <w:tcW w:w="2145" w:type="dxa"/>
            <w:gridSpan w:val="3"/>
            <w:vAlign w:val="center"/>
          </w:tcPr>
          <w:p w14:paraId="483999E3" w14:textId="77777777" w:rsidR="00F52A21" w:rsidRPr="00394067" w:rsidRDefault="00F52A21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0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PT  </w:t>
            </w:r>
            <w:r w:rsidR="006024FE" w:rsidRPr="0039406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940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x5 </w:t>
            </w:r>
            <w:proofErr w:type="spellStart"/>
            <w:r w:rsidRPr="00394067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="00224770" w:rsidRPr="00394067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proofErr w:type="spellEnd"/>
            <w:r w:rsidRPr="003940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kód 61001</w:t>
            </w:r>
          </w:p>
        </w:tc>
        <w:tc>
          <w:tcPr>
            <w:tcW w:w="8311" w:type="dxa"/>
            <w:vAlign w:val="center"/>
          </w:tcPr>
          <w:p w14:paraId="64D1868F" w14:textId="77777777" w:rsidR="00F52A21" w:rsidRPr="005278AB" w:rsidRDefault="00F52A21" w:rsidP="001C1CF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278AB">
              <w:rPr>
                <w:rFonts w:ascii="Times New Roman" w:hAnsi="Times New Roman" w:cs="Times New Roman"/>
                <w:b/>
                <w:sz w:val="24"/>
                <w:szCs w:val="24"/>
              </w:rPr>
              <w:t>Protromb</w:t>
            </w:r>
            <w:r w:rsidR="007B404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278AB">
              <w:rPr>
                <w:rFonts w:ascii="Times New Roman" w:hAnsi="Times New Roman" w:cs="Times New Roman"/>
                <w:b/>
                <w:sz w:val="24"/>
                <w:szCs w:val="24"/>
              </w:rPr>
              <w:t>nový čas (PT)</w:t>
            </w:r>
          </w:p>
        </w:tc>
      </w:tr>
      <w:tr w:rsidR="001D32F2" w14:paraId="2BBAF3B1" w14:textId="77777777" w:rsidTr="00477931">
        <w:tc>
          <w:tcPr>
            <w:tcW w:w="2145" w:type="dxa"/>
            <w:gridSpan w:val="3"/>
            <w:vAlign w:val="center"/>
          </w:tcPr>
          <w:p w14:paraId="624AF904" w14:textId="77777777" w:rsidR="00F52A21" w:rsidRDefault="00F52A21" w:rsidP="009F24D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5423D5" wp14:editId="0AEF9732">
                  <wp:extent cx="1285875" cy="162554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263" cy="163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3FF03B" w14:textId="77777777" w:rsidR="00F52A21" w:rsidRDefault="00F52A21" w:rsidP="009F24D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14:paraId="727EC88D" w14:textId="697798EA" w:rsidR="00084275" w:rsidRDefault="00170B2E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Složení</w:t>
            </w:r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: </w:t>
            </w:r>
            <w:r w:rsidR="00084275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Lyofilizovaný t</w:t>
            </w:r>
            <w:r w:rsidRPr="00170B2E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romboplastin z králičího mozku se stabilizátory. </w:t>
            </w:r>
          </w:p>
          <w:p w14:paraId="3CF00936" w14:textId="078ACA47" w:rsidR="00F52A21" w:rsidRPr="00C878B1" w:rsidRDefault="00F52A2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Princip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:</w:t>
            </w:r>
          </w:p>
          <w:p w14:paraId="5F9E272B" w14:textId="77777777" w:rsidR="00F52A21" w:rsidRPr="00C878B1" w:rsidRDefault="00F52A2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Přidání vápníkového tromboplastinu do plazmy vyvolává tvorbu sraženiny – fibrinu.</w:t>
            </w:r>
          </w:p>
          <w:p w14:paraId="5151928F" w14:textId="77777777" w:rsidR="00F52A21" w:rsidRPr="00C878B1" w:rsidRDefault="00F52A21" w:rsidP="00F52A21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Metodou se měří doba</w:t>
            </w:r>
            <w:r w:rsidR="00893E64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, za kterou se vytvoří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sraženin</w:t>
            </w:r>
            <w:r w:rsidR="00893E64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a.</w:t>
            </w:r>
          </w:p>
          <w:p w14:paraId="41704E0B" w14:textId="77777777" w:rsidR="00F52A21" w:rsidRPr="00C878B1" w:rsidRDefault="00F52A21" w:rsidP="00F52A21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Zamýšlené použití:</w:t>
            </w:r>
          </w:p>
          <w:p w14:paraId="0C6ECA86" w14:textId="77777777" w:rsidR="00F52A21" w:rsidRPr="00C878B1" w:rsidRDefault="00F52A21" w:rsidP="00F52A21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• Screeningový test používaný k monitorování perorální antikoagulační léčby</w:t>
            </w:r>
            <w:r w:rsidR="00224770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</w:p>
          <w:p w14:paraId="115C37F2" w14:textId="77777777" w:rsidR="005278AB" w:rsidRPr="00C878B1" w:rsidRDefault="00F52A21" w:rsidP="00F52A21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• Pomáhá detekovat a diagnostikovat poruchu </w:t>
            </w:r>
            <w:r w:rsidR="007B4042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srážlivosti krve</w:t>
            </w:r>
            <w:r w:rsidR="00224770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</w:p>
          <w:p w14:paraId="19DAFA69" w14:textId="77777777" w:rsidR="005278AB" w:rsidRPr="00C878B1" w:rsidRDefault="005278AB" w:rsidP="00F52A21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Postup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:</w:t>
            </w:r>
          </w:p>
          <w:p w14:paraId="00C54A2B" w14:textId="77777777" w:rsidR="00F52A21" w:rsidRDefault="00F52A21" w:rsidP="00F52A2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881376" wp14:editId="5C09AA27">
                  <wp:extent cx="4906010" cy="990600"/>
                  <wp:effectExtent l="0" t="0" r="889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552" cy="101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96B" w14:paraId="45FD52D2" w14:textId="77777777" w:rsidTr="00477931">
        <w:trPr>
          <w:trHeight w:val="69"/>
        </w:trPr>
        <w:tc>
          <w:tcPr>
            <w:tcW w:w="1413" w:type="dxa"/>
          </w:tcPr>
          <w:p w14:paraId="3E239D40" w14:textId="77777777" w:rsidR="00E02F21" w:rsidRPr="00477931" w:rsidRDefault="007B4042" w:rsidP="005278A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>APTT</w:t>
            </w:r>
          </w:p>
        </w:tc>
        <w:tc>
          <w:tcPr>
            <w:tcW w:w="732" w:type="dxa"/>
            <w:gridSpan w:val="2"/>
          </w:tcPr>
          <w:p w14:paraId="77547E52" w14:textId="77777777" w:rsidR="00E02F21" w:rsidRPr="007B4042" w:rsidRDefault="00E02F21" w:rsidP="005278A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042">
              <w:rPr>
                <w:rFonts w:ascii="Times New Roman" w:hAnsi="Times New Roman" w:cs="Times New Roman"/>
                <w:b/>
                <w:sz w:val="16"/>
                <w:szCs w:val="16"/>
              </w:rPr>
              <w:t>kód</w:t>
            </w:r>
          </w:p>
        </w:tc>
        <w:tc>
          <w:tcPr>
            <w:tcW w:w="8311" w:type="dxa"/>
            <w:vMerge w:val="restart"/>
            <w:vAlign w:val="center"/>
          </w:tcPr>
          <w:p w14:paraId="7F7EFEAE" w14:textId="77777777" w:rsidR="00E02F21" w:rsidRPr="00506098" w:rsidRDefault="00E02F21" w:rsidP="001C1CF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8">
              <w:rPr>
                <w:rFonts w:ascii="Times New Roman" w:hAnsi="Times New Roman" w:cs="Times New Roman"/>
                <w:b/>
                <w:sz w:val="24"/>
                <w:szCs w:val="24"/>
              </w:rPr>
              <w:t>Aktivovaný parciální tromboplastinový čas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(APTT)</w:t>
            </w:r>
          </w:p>
        </w:tc>
      </w:tr>
      <w:tr w:rsidR="0088796B" w14:paraId="41663BF8" w14:textId="77777777" w:rsidTr="00CB666B">
        <w:trPr>
          <w:trHeight w:val="67"/>
        </w:trPr>
        <w:tc>
          <w:tcPr>
            <w:tcW w:w="1413" w:type="dxa"/>
            <w:vAlign w:val="center"/>
          </w:tcPr>
          <w:p w14:paraId="225F14A3" w14:textId="77777777" w:rsidR="00E02F21" w:rsidRPr="00477931" w:rsidRDefault="007B4042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APTT 4x4 </w:t>
            </w:r>
            <w:proofErr w:type="spellStart"/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732" w:type="dxa"/>
            <w:gridSpan w:val="2"/>
            <w:vAlign w:val="center"/>
          </w:tcPr>
          <w:p w14:paraId="34A77C98" w14:textId="77777777" w:rsidR="00E02F21" w:rsidRPr="007B4042" w:rsidRDefault="007B4042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042">
              <w:rPr>
                <w:rFonts w:ascii="Times New Roman" w:hAnsi="Times New Roman" w:cs="Times New Roman"/>
                <w:b/>
                <w:sz w:val="16"/>
                <w:szCs w:val="16"/>
              </w:rPr>
              <w:t>61004</w:t>
            </w:r>
          </w:p>
        </w:tc>
        <w:tc>
          <w:tcPr>
            <w:tcW w:w="8311" w:type="dxa"/>
            <w:vMerge/>
            <w:vAlign w:val="center"/>
          </w:tcPr>
          <w:p w14:paraId="1863A2B8" w14:textId="77777777" w:rsidR="00E02F21" w:rsidRPr="00506098" w:rsidRDefault="00E02F21" w:rsidP="001C1CF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96B" w14:paraId="0DC68966" w14:textId="77777777" w:rsidTr="00CB666B">
        <w:trPr>
          <w:trHeight w:val="67"/>
        </w:trPr>
        <w:tc>
          <w:tcPr>
            <w:tcW w:w="1413" w:type="dxa"/>
            <w:vAlign w:val="center"/>
          </w:tcPr>
          <w:p w14:paraId="0A176BBE" w14:textId="77777777" w:rsidR="00E02F21" w:rsidRPr="00477931" w:rsidRDefault="007B4042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>APTT B (CaCl</w:t>
            </w: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F8D18E9" w14:textId="33C777C4" w:rsidR="00A427B8" w:rsidRPr="00477931" w:rsidRDefault="007B4042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x 16 </w:t>
            </w:r>
            <w:proofErr w:type="spellStart"/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732" w:type="dxa"/>
            <w:gridSpan w:val="2"/>
            <w:vAlign w:val="center"/>
          </w:tcPr>
          <w:p w14:paraId="23018806" w14:textId="77777777" w:rsidR="00E02F21" w:rsidRPr="007B4042" w:rsidRDefault="007B4042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042">
              <w:rPr>
                <w:rFonts w:ascii="Times New Roman" w:hAnsi="Times New Roman" w:cs="Times New Roman"/>
                <w:b/>
                <w:sz w:val="16"/>
                <w:szCs w:val="16"/>
              </w:rPr>
              <w:t>61005</w:t>
            </w:r>
          </w:p>
        </w:tc>
        <w:tc>
          <w:tcPr>
            <w:tcW w:w="8311" w:type="dxa"/>
            <w:vMerge/>
            <w:vAlign w:val="center"/>
          </w:tcPr>
          <w:p w14:paraId="0CCC1ECE" w14:textId="77777777" w:rsidR="00E02F21" w:rsidRPr="00506098" w:rsidRDefault="00E02F21" w:rsidP="001C1CF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96B" w14:paraId="53048824" w14:textId="77777777" w:rsidTr="00CB666B">
        <w:trPr>
          <w:trHeight w:val="67"/>
        </w:trPr>
        <w:tc>
          <w:tcPr>
            <w:tcW w:w="1413" w:type="dxa"/>
            <w:vAlign w:val="center"/>
          </w:tcPr>
          <w:p w14:paraId="777A2C03" w14:textId="77777777" w:rsidR="00477931" w:rsidRPr="00477931" w:rsidRDefault="007B4042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>APTT</w:t>
            </w:r>
            <w:r w:rsidR="00477931"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 APPT </w:t>
            </w:r>
            <w:proofErr w:type="gramStart"/>
            <w:r w:rsidR="00477931"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 </w:t>
            </w:r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End"/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x 4 </w:t>
            </w:r>
            <w:proofErr w:type="spellStart"/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>mL</w:t>
            </w:r>
            <w:proofErr w:type="spellEnd"/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 </w:t>
            </w:r>
          </w:p>
          <w:p w14:paraId="1491C940" w14:textId="1CE4255D" w:rsidR="00E02F21" w:rsidRPr="00477931" w:rsidRDefault="007B4042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x 16 </w:t>
            </w:r>
            <w:proofErr w:type="spellStart"/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>mL</w:t>
            </w:r>
            <w:proofErr w:type="spellEnd"/>
            <w:r w:rsidRPr="0047793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32" w:type="dxa"/>
            <w:gridSpan w:val="2"/>
            <w:vAlign w:val="center"/>
          </w:tcPr>
          <w:p w14:paraId="37E262C2" w14:textId="77777777" w:rsidR="00E02F21" w:rsidRPr="007B4042" w:rsidRDefault="007B4042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042">
              <w:rPr>
                <w:rFonts w:ascii="Times New Roman" w:hAnsi="Times New Roman" w:cs="Times New Roman"/>
                <w:b/>
                <w:sz w:val="16"/>
                <w:szCs w:val="16"/>
              </w:rPr>
              <w:t>61009</w:t>
            </w:r>
          </w:p>
        </w:tc>
        <w:tc>
          <w:tcPr>
            <w:tcW w:w="8311" w:type="dxa"/>
            <w:vMerge/>
            <w:vAlign w:val="center"/>
          </w:tcPr>
          <w:p w14:paraId="02F38366" w14:textId="77777777" w:rsidR="00E02F21" w:rsidRPr="00506098" w:rsidRDefault="00E02F21" w:rsidP="001C1CF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2F2" w14:paraId="602AE687" w14:textId="77777777" w:rsidTr="00477931">
        <w:tc>
          <w:tcPr>
            <w:tcW w:w="2145" w:type="dxa"/>
            <w:gridSpan w:val="3"/>
            <w:vAlign w:val="center"/>
          </w:tcPr>
          <w:p w14:paraId="6FE7ADBC" w14:textId="77777777" w:rsidR="005278AB" w:rsidRDefault="00506098" w:rsidP="009F24D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5F31B0" wp14:editId="1E021D42">
                  <wp:extent cx="1209675" cy="1724025"/>
                  <wp:effectExtent l="0" t="0" r="9525" b="952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224" cy="172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1" w:type="dxa"/>
          </w:tcPr>
          <w:p w14:paraId="4AC42EB6" w14:textId="2C323C2D" w:rsidR="00394067" w:rsidRDefault="0047793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Složení</w:t>
            </w:r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: </w:t>
            </w:r>
            <w:r w:rsidR="00394067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</w:t>
            </w:r>
          </w:p>
          <w:p w14:paraId="5578A7D6" w14:textId="0DE5556D" w:rsidR="00477931" w:rsidRDefault="00394067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APTT: Králičí mozkový </w:t>
            </w:r>
            <w:proofErr w:type="spellStart"/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c</w:t>
            </w:r>
            <w:r w:rsidR="00CB666B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falin</w:t>
            </w:r>
            <w:proofErr w:type="spellEnd"/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mikronizovaný</w:t>
            </w:r>
            <w:proofErr w:type="spellEnd"/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oxid křemičitý v pufrovaném médiu se stabilizátorem. Lyofilizováno.</w:t>
            </w:r>
          </w:p>
          <w:p w14:paraId="669E9B35" w14:textId="56E25948" w:rsidR="00394067" w:rsidRDefault="00394067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APTT B: </w:t>
            </w:r>
            <w:r w:rsidRPr="00394067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chlorid vápenatý 0,025 mol / l pufrovaný roztok se stabilizátorem.</w:t>
            </w:r>
          </w:p>
          <w:p w14:paraId="26010247" w14:textId="7099C071" w:rsidR="00DA5FE7" w:rsidRPr="00C878B1" w:rsidRDefault="00506098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Princip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: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</w:r>
            <w:r w:rsidR="00DA5FE7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Po p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řidání </w:t>
            </w:r>
            <w:proofErr w:type="spellStart"/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fosfolipidového</w:t>
            </w:r>
            <w:proofErr w:type="spellEnd"/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cefalinu</w:t>
            </w:r>
            <w:proofErr w:type="spellEnd"/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</w:t>
            </w:r>
            <w:r w:rsidR="00DA5FE7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do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vzork</w:t>
            </w:r>
            <w:r w:rsidR="00DA5FE7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u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plazmy za přítomnosti vápníku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a aktivátor</w:t>
            </w:r>
            <w:r w:rsidR="00DA5FE7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u vzniká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sraženin</w:t>
            </w:r>
            <w:r w:rsidR="00DA5FE7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a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f</w:t>
            </w:r>
            <w:r w:rsidR="00DA5FE7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i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brinu.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  <w:t>Metod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ou se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měří dob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a</w:t>
            </w:r>
            <w:r w:rsidR="00DA5FE7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, za kterou se vytvoří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sraženin</w:t>
            </w:r>
            <w:r w:rsidR="00DA5FE7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a.</w:t>
            </w:r>
          </w:p>
          <w:p w14:paraId="0FC136BC" w14:textId="5613EC28" w:rsidR="00F52A21" w:rsidRDefault="00506098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EF2457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Zamýšlené použití: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  <w:t>• Screeningový test používaný při sledování léčby heparinem</w:t>
            </w:r>
            <w:r w:rsidR="00224770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  <w:t xml:space="preserve">• Jako součást vyšetření možné poruchy </w:t>
            </w:r>
            <w:r w:rsidR="00DA5FE7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srážlivosti krve</w:t>
            </w:r>
            <w:r w:rsidR="00224770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</w:p>
          <w:p w14:paraId="1B9595C7" w14:textId="064A6656" w:rsidR="00CB666B" w:rsidRDefault="00CB666B" w:rsidP="00476CC7">
            <w:pPr>
              <w:tabs>
                <w:tab w:val="left" w:pos="3165"/>
              </w:tabs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</w:pPr>
          </w:p>
          <w:p w14:paraId="6F449355" w14:textId="77777777" w:rsidR="00A427B8" w:rsidRDefault="00A427B8" w:rsidP="00476CC7">
            <w:pPr>
              <w:tabs>
                <w:tab w:val="left" w:pos="3165"/>
              </w:tabs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</w:pPr>
          </w:p>
          <w:p w14:paraId="025D9514" w14:textId="4A96F082" w:rsidR="00506098" w:rsidRPr="00C878B1" w:rsidRDefault="00506098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Postup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:</w:t>
            </w:r>
          </w:p>
          <w:p w14:paraId="5B2CDE61" w14:textId="77777777" w:rsidR="00506098" w:rsidRDefault="009F24D9" w:rsidP="00476CC7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292B2B" wp14:editId="1069E152">
                  <wp:extent cx="4975633" cy="962025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937" cy="101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5C1F55" w14:textId="77777777" w:rsidR="00506098" w:rsidRDefault="00506098" w:rsidP="00476CC7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75" w14:paraId="2158F204" w14:textId="77777777" w:rsidTr="00477931">
        <w:trPr>
          <w:trHeight w:val="90"/>
        </w:trPr>
        <w:tc>
          <w:tcPr>
            <w:tcW w:w="1413" w:type="dxa"/>
            <w:gridSpan w:val="2"/>
          </w:tcPr>
          <w:p w14:paraId="68DAC366" w14:textId="77777777" w:rsidR="00084275" w:rsidRPr="00CB666B" w:rsidRDefault="00084275" w:rsidP="00476CC7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</w:tcPr>
          <w:p w14:paraId="2B8711A6" w14:textId="77777777" w:rsidR="00084275" w:rsidRPr="00CB666B" w:rsidRDefault="00084275" w:rsidP="00476CC7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kód</w:t>
            </w:r>
          </w:p>
        </w:tc>
        <w:tc>
          <w:tcPr>
            <w:tcW w:w="8311" w:type="dxa"/>
            <w:vMerge w:val="restart"/>
            <w:vAlign w:val="center"/>
          </w:tcPr>
          <w:p w14:paraId="77BCCEDD" w14:textId="4ACBF7A2" w:rsidR="00084275" w:rsidRDefault="00084275" w:rsidP="001C1CF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Fibrinogen </w:t>
            </w:r>
            <w:proofErr w:type="spellStart"/>
            <w:r w:rsidRPr="001C1CF5">
              <w:rPr>
                <w:rFonts w:ascii="Times New Roman" w:hAnsi="Times New Roman" w:cs="Times New Roman"/>
                <w:b/>
                <w:sz w:val="24"/>
                <w:szCs w:val="24"/>
              </w:rPr>
              <w:t>Clauss</w:t>
            </w:r>
            <w:proofErr w:type="spellEnd"/>
          </w:p>
          <w:p w14:paraId="0DE7D1F4" w14:textId="77777777" w:rsidR="00084275" w:rsidRPr="005A3A2A" w:rsidRDefault="00084275" w:rsidP="005A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9FEAC" w14:textId="77777777" w:rsidR="00084275" w:rsidRPr="005A3A2A" w:rsidRDefault="00084275" w:rsidP="005A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75" w14:paraId="5654D0B8" w14:textId="77777777" w:rsidTr="00CB666B">
        <w:trPr>
          <w:trHeight w:val="90"/>
        </w:trPr>
        <w:tc>
          <w:tcPr>
            <w:tcW w:w="1413" w:type="dxa"/>
            <w:gridSpan w:val="2"/>
            <w:vAlign w:val="center"/>
          </w:tcPr>
          <w:p w14:paraId="6C49557F" w14:textId="24F75704" w:rsidR="00084275" w:rsidRPr="00CB666B" w:rsidRDefault="00084275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Fib</w:t>
            </w:r>
            <w:proofErr w:type="spellEnd"/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4 x 2 </w:t>
            </w:r>
            <w:proofErr w:type="spellStart"/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732" w:type="dxa"/>
            <w:vAlign w:val="center"/>
          </w:tcPr>
          <w:p w14:paraId="5461E55E" w14:textId="77777777" w:rsidR="00084275" w:rsidRPr="00CB666B" w:rsidRDefault="00084275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61002</w:t>
            </w:r>
          </w:p>
        </w:tc>
        <w:tc>
          <w:tcPr>
            <w:tcW w:w="8311" w:type="dxa"/>
            <w:vMerge/>
            <w:vAlign w:val="center"/>
          </w:tcPr>
          <w:p w14:paraId="4AA92748" w14:textId="77777777" w:rsidR="00084275" w:rsidRPr="001C1CF5" w:rsidRDefault="00084275" w:rsidP="001C1CF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275" w14:paraId="0364DDEE" w14:textId="77777777" w:rsidTr="00CB666B">
        <w:trPr>
          <w:trHeight w:val="278"/>
        </w:trPr>
        <w:tc>
          <w:tcPr>
            <w:tcW w:w="1413" w:type="dxa"/>
            <w:gridSpan w:val="2"/>
            <w:vAlign w:val="center"/>
          </w:tcPr>
          <w:p w14:paraId="35168199" w14:textId="77777777" w:rsidR="00084275" w:rsidRPr="00CB666B" w:rsidRDefault="00084275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Fib</w:t>
            </w:r>
            <w:proofErr w:type="spellEnd"/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 (Imidazol) </w:t>
            </w:r>
          </w:p>
          <w:p w14:paraId="5147CC1E" w14:textId="77777777" w:rsidR="00084275" w:rsidRPr="00CB666B" w:rsidRDefault="00084275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x 15 </w:t>
            </w:r>
            <w:proofErr w:type="spellStart"/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732" w:type="dxa"/>
            <w:vAlign w:val="center"/>
          </w:tcPr>
          <w:p w14:paraId="2394B33F" w14:textId="3D9D2957" w:rsidR="00084275" w:rsidRPr="00CB666B" w:rsidRDefault="00084275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61003</w:t>
            </w:r>
          </w:p>
        </w:tc>
        <w:tc>
          <w:tcPr>
            <w:tcW w:w="8311" w:type="dxa"/>
            <w:vMerge/>
            <w:vAlign w:val="center"/>
          </w:tcPr>
          <w:p w14:paraId="1AAD3F5F" w14:textId="77777777" w:rsidR="00084275" w:rsidRPr="001C1CF5" w:rsidRDefault="00084275" w:rsidP="001C1CF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275" w14:paraId="33942BDB" w14:textId="77777777" w:rsidTr="00CB666B">
        <w:trPr>
          <w:trHeight w:val="277"/>
        </w:trPr>
        <w:tc>
          <w:tcPr>
            <w:tcW w:w="1413" w:type="dxa"/>
            <w:vAlign w:val="center"/>
          </w:tcPr>
          <w:p w14:paraId="7740FFD4" w14:textId="171192F9" w:rsidR="00084275" w:rsidRPr="00CB666B" w:rsidRDefault="00084275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Fib</w:t>
            </w:r>
            <w:proofErr w:type="spellEnd"/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</w:t>
            </w:r>
            <w:proofErr w:type="spellStart"/>
            <w:r w:rsidR="00477931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Fib</w:t>
            </w:r>
            <w:proofErr w:type="spellEnd"/>
            <w:r w:rsidR="00477931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</w:t>
            </w:r>
          </w:p>
          <w:p w14:paraId="3C2048FF" w14:textId="51E77891" w:rsidR="00084275" w:rsidRPr="00CB666B" w:rsidRDefault="00084275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4x2mL+4x15mL</w:t>
            </w:r>
          </w:p>
        </w:tc>
        <w:tc>
          <w:tcPr>
            <w:tcW w:w="732" w:type="dxa"/>
            <w:gridSpan w:val="2"/>
            <w:vAlign w:val="center"/>
          </w:tcPr>
          <w:p w14:paraId="192E1E4B" w14:textId="27269E52" w:rsidR="00084275" w:rsidRPr="00CB666B" w:rsidRDefault="00084275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61020</w:t>
            </w:r>
          </w:p>
        </w:tc>
        <w:tc>
          <w:tcPr>
            <w:tcW w:w="8311" w:type="dxa"/>
            <w:vMerge/>
            <w:vAlign w:val="center"/>
          </w:tcPr>
          <w:p w14:paraId="194CD500" w14:textId="77777777" w:rsidR="00084275" w:rsidRPr="001C1CF5" w:rsidRDefault="00084275" w:rsidP="001C1CF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2F2" w14:paraId="575FC981" w14:textId="77777777" w:rsidTr="00477931">
        <w:tc>
          <w:tcPr>
            <w:tcW w:w="2145" w:type="dxa"/>
            <w:gridSpan w:val="3"/>
            <w:vAlign w:val="center"/>
          </w:tcPr>
          <w:p w14:paraId="4FA2B2B3" w14:textId="77777777" w:rsidR="00F52A21" w:rsidRDefault="00A02A33" w:rsidP="00A02A3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F5D251" wp14:editId="19924ADD">
                  <wp:extent cx="1312905" cy="1619250"/>
                  <wp:effectExtent l="0" t="0" r="190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053" cy="163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1" w:type="dxa"/>
          </w:tcPr>
          <w:p w14:paraId="7308A0CD" w14:textId="77777777" w:rsidR="00084275" w:rsidRDefault="00084275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Složení</w:t>
            </w:r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:  </w:t>
            </w:r>
          </w:p>
          <w:p w14:paraId="2360BA0A" w14:textId="4C3BF39F" w:rsidR="00084275" w:rsidRPr="00477931" w:rsidRDefault="00084275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Fib</w:t>
            </w:r>
            <w:proofErr w:type="spellEnd"/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A: </w:t>
            </w:r>
            <w:r w:rsidR="0047793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Vysoce purifikovaný pufrovaný, lyofilizovaný lidský </w:t>
            </w:r>
            <w:r w:rsidRPr="0047793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al</w:t>
            </w:r>
            <w:r w:rsidR="0047793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f</w:t>
            </w:r>
            <w:r w:rsidRPr="0047793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a trombin</w:t>
            </w:r>
            <w:r w:rsidR="0047793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s vápníkem, stabilizovaný</w:t>
            </w:r>
            <w:r w:rsidRPr="0047793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</w:p>
          <w:p w14:paraId="0607C491" w14:textId="32FE01B7" w:rsidR="00084275" w:rsidRDefault="00084275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Fib</w:t>
            </w:r>
            <w:proofErr w:type="spellEnd"/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B: stabilizovaný imidazolový roztok</w:t>
            </w:r>
          </w:p>
          <w:p w14:paraId="2FAE628E" w14:textId="23EF035D" w:rsidR="00F52A21" w:rsidRPr="00C878B1" w:rsidRDefault="00A02A33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Princip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: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Claussova</w:t>
            </w:r>
            <w:proofErr w:type="spellEnd"/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metoda měří rychlost konverze f</w:t>
            </w:r>
            <w:r w:rsidR="00893E64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i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brinogenu na fibrin ve zředěném roztoku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  <w:t>plazmy v přítomnosti přebytku trombinu. Naměřená doba srážení je nepřímo</w:t>
            </w:r>
            <w:r w:rsidR="00893E64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úměrná koncentraci f</w:t>
            </w:r>
            <w:r w:rsidR="0084796A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i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brinogenu.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</w:r>
            <w:r w:rsidRPr="00EF2457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Zamýšlené použití: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  <w:t>• Jako součást vyšetření možné krvácivé poruchy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,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nebo trombotické epizody</w:t>
            </w:r>
            <w:r w:rsidR="00224770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  <w:t>• Pomáh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á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při hodnocení rizika vývoje kardiovaskulárních onemocnění</w:t>
            </w:r>
            <w:r w:rsidR="00224770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</w:p>
          <w:p w14:paraId="5007C025" w14:textId="77777777" w:rsidR="00A02A33" w:rsidRPr="00C878B1" w:rsidRDefault="00A02A33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Postup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:</w:t>
            </w:r>
          </w:p>
          <w:p w14:paraId="72AB8D6A" w14:textId="7CFECA4A" w:rsidR="00394067" w:rsidRDefault="00A02A33" w:rsidP="00476CC7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4EC72B" wp14:editId="05327D55">
                  <wp:extent cx="5186492" cy="119062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200" cy="1214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D3D90" w14:textId="110E7502" w:rsidR="00394067" w:rsidRDefault="00394067" w:rsidP="00476CC7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2" w14:paraId="38DF9983" w14:textId="77777777" w:rsidTr="00CB666B">
        <w:tc>
          <w:tcPr>
            <w:tcW w:w="2145" w:type="dxa"/>
            <w:gridSpan w:val="3"/>
            <w:vAlign w:val="center"/>
          </w:tcPr>
          <w:p w14:paraId="10C22E03" w14:textId="6DE434C3" w:rsidR="00F52A21" w:rsidRPr="00C35D38" w:rsidRDefault="00A02A33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5D38">
              <w:rPr>
                <w:rFonts w:ascii="Times New Roman" w:hAnsi="Times New Roman" w:cs="Times New Roman"/>
                <w:b/>
                <w:sz w:val="16"/>
                <w:szCs w:val="16"/>
              </w:rPr>
              <w:t>TT</w:t>
            </w:r>
            <w:r w:rsidRPr="00C35D38">
              <w:rPr>
                <w:rFonts w:ascii="Times New Roman" w:hAnsi="Times New Roman" w:cs="Times New Roman"/>
                <w:sz w:val="16"/>
                <w:szCs w:val="16"/>
              </w:rPr>
              <w:t xml:space="preserve"> 4x3 </w:t>
            </w:r>
            <w:proofErr w:type="spellStart"/>
            <w:r w:rsidR="005A3A2A" w:rsidRPr="00C35D38">
              <w:rPr>
                <w:rFonts w:ascii="Times New Roman" w:hAnsi="Times New Roman" w:cs="Times New Roman"/>
                <w:sz w:val="16"/>
                <w:szCs w:val="16"/>
              </w:rPr>
              <w:t>mL</w:t>
            </w:r>
            <w:proofErr w:type="spellEnd"/>
            <w:r w:rsidR="005A3A2A" w:rsidRPr="00C35D38">
              <w:rPr>
                <w:rFonts w:ascii="Times New Roman" w:hAnsi="Times New Roman" w:cs="Times New Roman"/>
                <w:sz w:val="16"/>
                <w:szCs w:val="16"/>
              </w:rPr>
              <w:t xml:space="preserve"> kód</w:t>
            </w:r>
            <w:r w:rsidRPr="00C35D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61000</w:t>
            </w:r>
          </w:p>
        </w:tc>
        <w:tc>
          <w:tcPr>
            <w:tcW w:w="8311" w:type="dxa"/>
          </w:tcPr>
          <w:p w14:paraId="046BDBE5" w14:textId="77777777" w:rsidR="00F52A21" w:rsidRPr="006024FE" w:rsidRDefault="00A02A33" w:rsidP="006024FE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FE">
              <w:rPr>
                <w:rFonts w:ascii="Times New Roman" w:hAnsi="Times New Roman" w:cs="Times New Roman"/>
                <w:b/>
                <w:sz w:val="24"/>
                <w:szCs w:val="24"/>
              </w:rPr>
              <w:t>Tromb</w:t>
            </w:r>
            <w:r w:rsidR="00893E6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24FE">
              <w:rPr>
                <w:rFonts w:ascii="Times New Roman" w:hAnsi="Times New Roman" w:cs="Times New Roman"/>
                <w:b/>
                <w:sz w:val="24"/>
                <w:szCs w:val="24"/>
              </w:rPr>
              <w:t>nový čas (TT)</w:t>
            </w:r>
          </w:p>
        </w:tc>
      </w:tr>
      <w:tr w:rsidR="001D32F2" w14:paraId="20C096CE" w14:textId="77777777" w:rsidTr="00477931">
        <w:tc>
          <w:tcPr>
            <w:tcW w:w="2145" w:type="dxa"/>
            <w:gridSpan w:val="3"/>
          </w:tcPr>
          <w:p w14:paraId="75110EB4" w14:textId="77777777" w:rsidR="00F52A21" w:rsidRDefault="006024FE" w:rsidP="00476CC7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10C9AA" wp14:editId="04153AEE">
                  <wp:extent cx="1295400" cy="20002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1" w:type="dxa"/>
          </w:tcPr>
          <w:p w14:paraId="76824004" w14:textId="320AF577" w:rsidR="002D194F" w:rsidRDefault="002D194F" w:rsidP="00893E64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Složení</w:t>
            </w:r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: Lyofilizovaný pufrovaný l</w:t>
            </w:r>
            <w:r w:rsidRPr="002D194F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idský trombin s vápníkem a stabilizátorem</w:t>
            </w:r>
            <w:r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</w:p>
          <w:p w14:paraId="2A6E009C" w14:textId="5E0EBD55" w:rsidR="00893E64" w:rsidRPr="00C878B1" w:rsidRDefault="00A02A33" w:rsidP="00893E64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EF2457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Princip:</w:t>
            </w:r>
            <w:r w:rsidRPr="00EF2457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br/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Přídav</w:t>
            </w:r>
            <w:r w:rsidR="007F31AF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kem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lidského trombinu k</w:t>
            </w:r>
            <w:r w:rsidR="00FF2E42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e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vzork</w:t>
            </w:r>
            <w:r w:rsidR="00FF2E42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u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plazmy </w:t>
            </w:r>
            <w:r w:rsidR="007F31AF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se vytvoří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sraženin</w:t>
            </w:r>
            <w:r w:rsidR="007F31AF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a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f</w:t>
            </w:r>
            <w:r w:rsidR="002B13B4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i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brinu. </w:t>
            </w:r>
            <w:r w:rsidR="00893E64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Metodou se měří doba, za kterou se vytvoří sraženina.</w:t>
            </w:r>
          </w:p>
          <w:p w14:paraId="591A25D4" w14:textId="5C9A98A9" w:rsidR="00F52A21" w:rsidRPr="00C878B1" w:rsidRDefault="00A02A33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Zamýšlené použití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: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  <w:t xml:space="preserve">• 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Pro vyhodnocení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hladiny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a funkc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e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f</w:t>
            </w:r>
            <w:r w:rsidR="00CF4790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i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brinogenu</w:t>
            </w:r>
            <w:r w:rsidR="00224770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  <w:t>• Detek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ce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kontaminac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e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heparinu</w:t>
            </w:r>
            <w:r w:rsidR="00224770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  <w:t>• Jako součást vyšetření krvác</w:t>
            </w:r>
            <w:r w:rsidR="00FF2E42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ivé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,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nebo trombotické epizody</w:t>
            </w:r>
            <w:r w:rsidR="00224770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</w:p>
          <w:p w14:paraId="5B2A28F4" w14:textId="77777777" w:rsidR="00A02A33" w:rsidRPr="00C878B1" w:rsidRDefault="00A02A33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color w:val="000000"/>
                <w:sz w:val="20"/>
                <w:szCs w:val="20"/>
              </w:rPr>
            </w:pPr>
            <w:r w:rsidRPr="00CB666B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Postup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:</w:t>
            </w:r>
          </w:p>
          <w:p w14:paraId="7B720AE7" w14:textId="77777777" w:rsidR="00A02A33" w:rsidRDefault="00A02A33" w:rsidP="00476CC7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826A78" wp14:editId="023A3256">
                  <wp:extent cx="5561959" cy="1186438"/>
                  <wp:effectExtent l="0" t="0" r="127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1959" cy="118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94032" w14:textId="77777777" w:rsidR="00A02A33" w:rsidRDefault="00A02A33" w:rsidP="00476CC7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A1AA7" w14:textId="77777777" w:rsidR="00E43278" w:rsidRDefault="00E43278" w:rsidP="00476CC7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7342"/>
      </w:tblGrid>
      <w:tr w:rsidR="00C35D38" w14:paraId="712A25B7" w14:textId="77777777" w:rsidTr="00CB666B">
        <w:trPr>
          <w:trHeight w:val="230"/>
        </w:trPr>
        <w:tc>
          <w:tcPr>
            <w:tcW w:w="1838" w:type="dxa"/>
          </w:tcPr>
          <w:p w14:paraId="094B589D" w14:textId="77777777" w:rsidR="00C35D38" w:rsidRPr="00C35D38" w:rsidRDefault="00C35D38" w:rsidP="00476CC7">
            <w:pPr>
              <w:tabs>
                <w:tab w:val="left" w:pos="31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A933B6E" w14:textId="77777777" w:rsidR="00C35D38" w:rsidRPr="00C35D38" w:rsidRDefault="00C35D38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D38">
              <w:rPr>
                <w:rFonts w:ascii="Times New Roman" w:hAnsi="Times New Roman" w:cs="Times New Roman"/>
                <w:b/>
                <w:sz w:val="16"/>
                <w:szCs w:val="16"/>
              </w:rPr>
              <w:t>kód</w:t>
            </w:r>
          </w:p>
        </w:tc>
        <w:tc>
          <w:tcPr>
            <w:tcW w:w="7342" w:type="dxa"/>
            <w:vMerge w:val="restart"/>
            <w:vAlign w:val="center"/>
          </w:tcPr>
          <w:p w14:paraId="6D5BADDF" w14:textId="77777777" w:rsidR="00C35D38" w:rsidRPr="00CF4790" w:rsidRDefault="00C35D38" w:rsidP="00CF479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790">
              <w:rPr>
                <w:rFonts w:ascii="Times New Roman" w:hAnsi="Times New Roman" w:cs="Times New Roman"/>
                <w:b/>
                <w:sz w:val="24"/>
                <w:szCs w:val="24"/>
              </w:rPr>
              <w:t>Kalibrátory a kontroly</w:t>
            </w:r>
          </w:p>
        </w:tc>
      </w:tr>
      <w:tr w:rsidR="00C35D38" w14:paraId="343B032E" w14:textId="77777777" w:rsidTr="00CB666B">
        <w:trPr>
          <w:trHeight w:val="230"/>
        </w:trPr>
        <w:tc>
          <w:tcPr>
            <w:tcW w:w="1838" w:type="dxa"/>
            <w:vAlign w:val="center"/>
          </w:tcPr>
          <w:p w14:paraId="78F5D849" w14:textId="14672FA0" w:rsidR="00C35D38" w:rsidRPr="00CB666B" w:rsidRDefault="00E43278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K</w:t>
            </w:r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alibr</w:t>
            </w: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á</w:t>
            </w:r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tor 4x1 </w:t>
            </w:r>
            <w:proofErr w:type="spellStart"/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mL</w:t>
            </w:r>
            <w:proofErr w:type="spellEnd"/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276" w:type="dxa"/>
            <w:vAlign w:val="center"/>
          </w:tcPr>
          <w:p w14:paraId="0A775DA3" w14:textId="77777777" w:rsidR="00C35D38" w:rsidRPr="00C35D38" w:rsidRDefault="00C35D38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D38">
              <w:rPr>
                <w:rFonts w:ascii="Times New Roman" w:hAnsi="Times New Roman" w:cs="Times New Roman"/>
                <w:b/>
                <w:sz w:val="16"/>
                <w:szCs w:val="16"/>
              </w:rPr>
              <w:t>61006</w:t>
            </w:r>
          </w:p>
        </w:tc>
        <w:tc>
          <w:tcPr>
            <w:tcW w:w="7342" w:type="dxa"/>
            <w:vMerge/>
            <w:vAlign w:val="center"/>
          </w:tcPr>
          <w:p w14:paraId="204FE619" w14:textId="77777777" w:rsidR="00C35D38" w:rsidRPr="00CF4790" w:rsidRDefault="00C35D38" w:rsidP="00CF479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D38" w14:paraId="2B16BE5C" w14:textId="77777777" w:rsidTr="00CB666B">
        <w:trPr>
          <w:trHeight w:val="230"/>
        </w:trPr>
        <w:tc>
          <w:tcPr>
            <w:tcW w:w="1838" w:type="dxa"/>
            <w:vAlign w:val="center"/>
          </w:tcPr>
          <w:p w14:paraId="56F5DB18" w14:textId="3823C6DC" w:rsidR="00C35D38" w:rsidRPr="00CB666B" w:rsidRDefault="00E43278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ontrol</w:t>
            </w: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4x1 </w:t>
            </w:r>
            <w:proofErr w:type="spellStart"/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mL</w:t>
            </w:r>
            <w:proofErr w:type="spellEnd"/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276" w:type="dxa"/>
            <w:vAlign w:val="center"/>
          </w:tcPr>
          <w:p w14:paraId="30E30A53" w14:textId="77777777" w:rsidR="00C35D38" w:rsidRPr="00C35D38" w:rsidRDefault="00C35D38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D38">
              <w:rPr>
                <w:rFonts w:ascii="Times New Roman" w:hAnsi="Times New Roman" w:cs="Times New Roman"/>
                <w:b/>
                <w:sz w:val="16"/>
                <w:szCs w:val="16"/>
              </w:rPr>
              <w:t>61007</w:t>
            </w:r>
          </w:p>
        </w:tc>
        <w:tc>
          <w:tcPr>
            <w:tcW w:w="7342" w:type="dxa"/>
            <w:vMerge/>
            <w:vAlign w:val="center"/>
          </w:tcPr>
          <w:p w14:paraId="110FED7E" w14:textId="77777777" w:rsidR="00C35D38" w:rsidRPr="00CF4790" w:rsidRDefault="00C35D38" w:rsidP="00CF479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D38" w14:paraId="67093148" w14:textId="77777777" w:rsidTr="00CB666B">
        <w:trPr>
          <w:trHeight w:val="230"/>
        </w:trPr>
        <w:tc>
          <w:tcPr>
            <w:tcW w:w="1838" w:type="dxa"/>
            <w:vAlign w:val="center"/>
          </w:tcPr>
          <w:p w14:paraId="2291A31E" w14:textId="43053D35" w:rsidR="00C35D38" w:rsidRPr="00CB666B" w:rsidRDefault="008B1508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ontrol</w:t>
            </w:r>
            <w:r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II 4x1 </w:t>
            </w:r>
            <w:proofErr w:type="spellStart"/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>mL</w:t>
            </w:r>
            <w:proofErr w:type="spellEnd"/>
            <w:r w:rsidR="00C35D38" w:rsidRPr="00CB6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276" w:type="dxa"/>
            <w:vAlign w:val="center"/>
          </w:tcPr>
          <w:p w14:paraId="482B8B9E" w14:textId="77777777" w:rsidR="00C35D38" w:rsidRPr="00C35D38" w:rsidRDefault="00C35D38" w:rsidP="00CB666B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D38">
              <w:rPr>
                <w:rFonts w:ascii="Times New Roman" w:hAnsi="Times New Roman" w:cs="Times New Roman"/>
                <w:b/>
                <w:sz w:val="16"/>
                <w:szCs w:val="16"/>
              </w:rPr>
              <w:t>61008</w:t>
            </w:r>
          </w:p>
        </w:tc>
        <w:tc>
          <w:tcPr>
            <w:tcW w:w="7342" w:type="dxa"/>
            <w:vMerge/>
            <w:vAlign w:val="center"/>
          </w:tcPr>
          <w:p w14:paraId="4997FE72" w14:textId="77777777" w:rsidR="00C35D38" w:rsidRPr="00CF4790" w:rsidRDefault="00C35D38" w:rsidP="00CF479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790" w14:paraId="4CBC731F" w14:textId="77777777" w:rsidTr="00CF4790">
        <w:tc>
          <w:tcPr>
            <w:tcW w:w="3114" w:type="dxa"/>
            <w:gridSpan w:val="2"/>
            <w:vAlign w:val="center"/>
          </w:tcPr>
          <w:p w14:paraId="66B47723" w14:textId="77777777" w:rsidR="00CF4790" w:rsidRDefault="00CF4790" w:rsidP="00CF479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DE6E4B" wp14:editId="033A0C7D">
                  <wp:extent cx="1219200" cy="1990725"/>
                  <wp:effectExtent l="0" t="0" r="0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2" w:type="dxa"/>
          </w:tcPr>
          <w:p w14:paraId="344B6DB4" w14:textId="2C4FA2F4" w:rsidR="00CF4790" w:rsidRDefault="00CF4790" w:rsidP="00C878B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Koagulační kalibrátor je </w:t>
            </w:r>
            <w:proofErr w:type="spellStart"/>
            <w:r w:rsidRPr="00394067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lyofilizá</w:t>
            </w:r>
            <w:r w:rsidR="00FF2E42" w:rsidRPr="00394067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t</w:t>
            </w:r>
            <w:proofErr w:type="spellEnd"/>
            <w:r w:rsidR="00FF2E42" w:rsidRPr="00394067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94067">
              <w:rPr>
                <w:rFonts w:ascii="Swiss721BT-Bold" w:hAnsi="Swiss721BT-Bold"/>
                <w:b/>
                <w:bCs/>
                <w:color w:val="000000"/>
                <w:sz w:val="20"/>
                <w:szCs w:val="20"/>
              </w:rPr>
              <w:t>lidské plazmy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obsahující koncentraci složek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  <w:t>vhodn</w:t>
            </w:r>
            <w:r w:rsidR="00FF2E42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ých</w:t>
            </w:r>
            <w:r w:rsid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</w:t>
            </w:r>
            <w:r w:rsidR="007F31AF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ke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kalibraci postup</w:t>
            </w:r>
            <w:r w:rsidR="007F31AF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ů měření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br/>
              <w:t>Koagulační kontrola je lyofilizovan</w:t>
            </w:r>
            <w:r w:rsidR="00FF2E42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á lidská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plazma se stabilizátorem vhodn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á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pro kontrolu kvality</w:t>
            </w:r>
            <w:r w:rsidR="00FF2E42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v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klinických laboratořích. Výrobek je určen </w:t>
            </w:r>
            <w:r w:rsidR="00FF2E42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pouze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pro </w:t>
            </w:r>
            <w:r w:rsidR="00FF2E42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vnitřní kontrolu kvality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a je</w:t>
            </w:r>
            <w:r w:rsidR="00FF2E42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dodáv</w:t>
            </w:r>
            <w:r w:rsidR="00FF2E42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án 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s intervaly navržených </w:t>
            </w:r>
            <w:r w:rsidR="001114A0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normálních</w:t>
            </w:r>
            <w:r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 xml:space="preserve"> hodnot</w:t>
            </w:r>
            <w:r w:rsidR="007F31AF" w:rsidRPr="00C878B1">
              <w:rPr>
                <w:rFonts w:ascii="Swiss721BT-Bold" w:hAnsi="Swiss721BT-Bold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74995934" w14:textId="65354E77" w:rsidR="00CF4790" w:rsidRPr="00C878B1" w:rsidRDefault="00305B64" w:rsidP="00476CC7">
      <w:pPr>
        <w:tabs>
          <w:tab w:val="left" w:pos="3165"/>
        </w:tabs>
        <w:rPr>
          <w:rFonts w:ascii="Swiss721BT-Bold" w:hAnsi="Swiss721BT-Bold"/>
          <w:bCs/>
          <w:color w:val="000000"/>
          <w:sz w:val="20"/>
          <w:szCs w:val="20"/>
        </w:rPr>
      </w:pPr>
      <w:r w:rsidRPr="00C878B1">
        <w:rPr>
          <w:rFonts w:ascii="Swiss721BT-Bold" w:hAnsi="Swiss721BT-Bold"/>
          <w:bCs/>
          <w:noProof/>
          <w:color w:val="000000"/>
          <w:sz w:val="20"/>
          <w:szCs w:val="20"/>
        </w:rPr>
        <w:drawing>
          <wp:anchor distT="0" distB="0" distL="114935" distR="114935" simplePos="0" relativeHeight="251665408" behindDoc="0" locked="0" layoutInCell="1" allowOverlap="1" wp14:anchorId="787C6C44" wp14:editId="069F5537">
            <wp:simplePos x="0" y="0"/>
            <wp:positionH relativeFrom="column">
              <wp:posOffset>62230</wp:posOffset>
            </wp:positionH>
            <wp:positionV relativeFrom="paragraph">
              <wp:posOffset>3701415</wp:posOffset>
            </wp:positionV>
            <wp:extent cx="318770" cy="208280"/>
            <wp:effectExtent l="0" t="0" r="5080" b="127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08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638"/>
        <w:gridCol w:w="1743"/>
        <w:gridCol w:w="1743"/>
        <w:gridCol w:w="1743"/>
        <w:gridCol w:w="1743"/>
      </w:tblGrid>
      <w:tr w:rsidR="000E633E" w:rsidRPr="000E633E" w14:paraId="5B8E3F8A" w14:textId="77777777" w:rsidTr="00C154DB">
        <w:tc>
          <w:tcPr>
            <w:tcW w:w="846" w:type="dxa"/>
            <w:vMerge w:val="restart"/>
            <w:vAlign w:val="center"/>
          </w:tcPr>
          <w:p w14:paraId="3A002424" w14:textId="77777777" w:rsidR="00C154DB" w:rsidRPr="000E633E" w:rsidRDefault="00C154DB" w:rsidP="00C154DB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2638" w:type="dxa"/>
            <w:vMerge w:val="restart"/>
            <w:vAlign w:val="center"/>
          </w:tcPr>
          <w:p w14:paraId="3277437C" w14:textId="77777777" w:rsidR="00C154DB" w:rsidRPr="000E633E" w:rsidRDefault="00C154DB" w:rsidP="00C154DB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743" w:type="dxa"/>
            <w:vMerge w:val="restart"/>
            <w:vAlign w:val="center"/>
          </w:tcPr>
          <w:p w14:paraId="2464ADB0" w14:textId="77777777" w:rsidR="00C154DB" w:rsidRPr="000E633E" w:rsidRDefault="00C154DB" w:rsidP="00C154DB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/>
                <w:bCs/>
                <w:sz w:val="20"/>
                <w:szCs w:val="20"/>
              </w:rPr>
              <w:t>Balení</w:t>
            </w:r>
          </w:p>
        </w:tc>
        <w:tc>
          <w:tcPr>
            <w:tcW w:w="3486" w:type="dxa"/>
            <w:gridSpan w:val="2"/>
            <w:vAlign w:val="center"/>
          </w:tcPr>
          <w:p w14:paraId="4567F0E9" w14:textId="77777777" w:rsidR="00C154DB" w:rsidRPr="000E633E" w:rsidRDefault="00C154DB" w:rsidP="00C154DB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/>
                <w:bCs/>
                <w:sz w:val="20"/>
                <w:szCs w:val="20"/>
              </w:rPr>
              <w:t>Orientační prodejní cena</w:t>
            </w:r>
          </w:p>
        </w:tc>
        <w:tc>
          <w:tcPr>
            <w:tcW w:w="1743" w:type="dxa"/>
            <w:vMerge w:val="restart"/>
            <w:vAlign w:val="center"/>
          </w:tcPr>
          <w:p w14:paraId="3F91E86C" w14:textId="17E8C065" w:rsidR="00C154DB" w:rsidRPr="000E633E" w:rsidRDefault="00C154DB" w:rsidP="00C154DB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/>
                <w:bCs/>
                <w:sz w:val="20"/>
                <w:szCs w:val="20"/>
              </w:rPr>
              <w:t xml:space="preserve">Průměrná cena </w:t>
            </w:r>
            <w:r w:rsidR="001114A0" w:rsidRPr="000E633E">
              <w:rPr>
                <w:rFonts w:ascii="Swiss721BT-Bold" w:hAnsi="Swiss721BT-Bold"/>
                <w:b/>
                <w:bCs/>
                <w:sz w:val="20"/>
                <w:szCs w:val="20"/>
              </w:rPr>
              <w:t>bez DPH /</w:t>
            </w:r>
            <w:r w:rsidRPr="000E633E">
              <w:rPr>
                <w:rFonts w:ascii="Swiss721BT-Bold" w:hAnsi="Swiss721BT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E633E">
              <w:rPr>
                <w:rFonts w:ascii="Swiss721BT-Bold" w:hAnsi="Swiss721BT-Bold"/>
                <w:b/>
                <w:bCs/>
                <w:sz w:val="20"/>
                <w:szCs w:val="20"/>
              </w:rPr>
              <w:t>mL</w:t>
            </w:r>
            <w:proofErr w:type="spellEnd"/>
          </w:p>
        </w:tc>
      </w:tr>
      <w:tr w:rsidR="000E633E" w:rsidRPr="000E633E" w14:paraId="49E0949D" w14:textId="77777777" w:rsidTr="00C154DB">
        <w:tc>
          <w:tcPr>
            <w:tcW w:w="846" w:type="dxa"/>
            <w:vMerge/>
          </w:tcPr>
          <w:p w14:paraId="7B2875D5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14:paraId="5A3D7160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14:paraId="0233599A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070127BD" w14:textId="32B42CA5" w:rsidR="00C154DB" w:rsidRPr="000E633E" w:rsidRDefault="00C154DB" w:rsidP="008A658E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 xml:space="preserve">Bez </w:t>
            </w:r>
            <w:r w:rsidR="000063BF" w:rsidRPr="000E633E">
              <w:rPr>
                <w:rFonts w:ascii="Swiss721BT-Bold" w:hAnsi="Swiss721BT-Bold"/>
                <w:bCs/>
                <w:sz w:val="20"/>
                <w:szCs w:val="20"/>
              </w:rPr>
              <w:t>DPH [Kč]</w:t>
            </w:r>
          </w:p>
        </w:tc>
        <w:tc>
          <w:tcPr>
            <w:tcW w:w="1743" w:type="dxa"/>
          </w:tcPr>
          <w:p w14:paraId="525E3961" w14:textId="77777777" w:rsidR="00C154DB" w:rsidRPr="000E633E" w:rsidRDefault="00C154DB" w:rsidP="008A658E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S DPH [Kč]</w:t>
            </w:r>
          </w:p>
        </w:tc>
        <w:tc>
          <w:tcPr>
            <w:tcW w:w="1743" w:type="dxa"/>
            <w:vMerge/>
          </w:tcPr>
          <w:p w14:paraId="03CC2629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</w:tr>
      <w:tr w:rsidR="000E633E" w:rsidRPr="000E633E" w14:paraId="35ADC8FC" w14:textId="77777777" w:rsidTr="00C154DB">
        <w:tc>
          <w:tcPr>
            <w:tcW w:w="846" w:type="dxa"/>
          </w:tcPr>
          <w:p w14:paraId="3AB9D016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85002</w:t>
            </w:r>
          </w:p>
        </w:tc>
        <w:tc>
          <w:tcPr>
            <w:tcW w:w="2638" w:type="dxa"/>
          </w:tcPr>
          <w:p w14:paraId="0570AC65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COAX 2 kanálový</w:t>
            </w:r>
          </w:p>
        </w:tc>
        <w:tc>
          <w:tcPr>
            <w:tcW w:w="1743" w:type="dxa"/>
          </w:tcPr>
          <w:p w14:paraId="4E924E58" w14:textId="77777777" w:rsidR="00C154DB" w:rsidRPr="000E633E" w:rsidRDefault="00C154DB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1 ks</w:t>
            </w:r>
          </w:p>
        </w:tc>
        <w:tc>
          <w:tcPr>
            <w:tcW w:w="1743" w:type="dxa"/>
          </w:tcPr>
          <w:p w14:paraId="5DD473E3" w14:textId="6CC81F92" w:rsidR="00C154DB" w:rsidRPr="000E633E" w:rsidRDefault="00A427B8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30 375</w:t>
            </w:r>
          </w:p>
        </w:tc>
        <w:tc>
          <w:tcPr>
            <w:tcW w:w="1743" w:type="dxa"/>
          </w:tcPr>
          <w:p w14:paraId="3A6EB736" w14:textId="24F4E5E6" w:rsidR="00C154DB" w:rsidRPr="000E633E" w:rsidRDefault="00A427B8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36 754</w:t>
            </w:r>
          </w:p>
        </w:tc>
        <w:tc>
          <w:tcPr>
            <w:tcW w:w="1743" w:type="dxa"/>
          </w:tcPr>
          <w:p w14:paraId="44777419" w14:textId="77777777" w:rsidR="00C154DB" w:rsidRPr="000E633E" w:rsidRDefault="00C154DB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-</w:t>
            </w:r>
          </w:p>
        </w:tc>
      </w:tr>
      <w:tr w:rsidR="000E633E" w:rsidRPr="000E633E" w14:paraId="55594163" w14:textId="77777777" w:rsidTr="00C154DB">
        <w:tc>
          <w:tcPr>
            <w:tcW w:w="846" w:type="dxa"/>
          </w:tcPr>
          <w:p w14:paraId="67044695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85004</w:t>
            </w:r>
          </w:p>
        </w:tc>
        <w:tc>
          <w:tcPr>
            <w:tcW w:w="2638" w:type="dxa"/>
          </w:tcPr>
          <w:p w14:paraId="2A14B692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COAX 4 kanálový</w:t>
            </w:r>
          </w:p>
        </w:tc>
        <w:tc>
          <w:tcPr>
            <w:tcW w:w="1743" w:type="dxa"/>
          </w:tcPr>
          <w:p w14:paraId="77ACBCDA" w14:textId="77777777" w:rsidR="00C154DB" w:rsidRPr="000E633E" w:rsidRDefault="00C154DB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1 ks</w:t>
            </w:r>
          </w:p>
        </w:tc>
        <w:tc>
          <w:tcPr>
            <w:tcW w:w="1743" w:type="dxa"/>
          </w:tcPr>
          <w:p w14:paraId="38D5F1C7" w14:textId="4C6062D2" w:rsidR="00C154DB" w:rsidRPr="000E633E" w:rsidRDefault="00A427B8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32 400</w:t>
            </w:r>
          </w:p>
        </w:tc>
        <w:tc>
          <w:tcPr>
            <w:tcW w:w="1743" w:type="dxa"/>
          </w:tcPr>
          <w:p w14:paraId="02A93F6E" w14:textId="397B4783" w:rsidR="00C154DB" w:rsidRPr="000E633E" w:rsidRDefault="00A427B8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39 204</w:t>
            </w:r>
          </w:p>
        </w:tc>
        <w:tc>
          <w:tcPr>
            <w:tcW w:w="1743" w:type="dxa"/>
          </w:tcPr>
          <w:p w14:paraId="31F31429" w14:textId="77777777" w:rsidR="00C154DB" w:rsidRPr="000E633E" w:rsidRDefault="00C154DB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-</w:t>
            </w:r>
          </w:p>
        </w:tc>
      </w:tr>
      <w:tr w:rsidR="000E633E" w:rsidRPr="000E633E" w14:paraId="35EF41D5" w14:textId="77777777" w:rsidTr="00C154DB">
        <w:tc>
          <w:tcPr>
            <w:tcW w:w="846" w:type="dxa"/>
          </w:tcPr>
          <w:p w14:paraId="5C2E514C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85020</w:t>
            </w:r>
          </w:p>
        </w:tc>
        <w:tc>
          <w:tcPr>
            <w:tcW w:w="2638" w:type="dxa"/>
          </w:tcPr>
          <w:p w14:paraId="77F1C4BF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Kyvety</w:t>
            </w:r>
          </w:p>
        </w:tc>
        <w:tc>
          <w:tcPr>
            <w:tcW w:w="1743" w:type="dxa"/>
          </w:tcPr>
          <w:p w14:paraId="1115C20F" w14:textId="77777777" w:rsidR="00C154DB" w:rsidRPr="000E633E" w:rsidRDefault="00C154DB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500 ks</w:t>
            </w:r>
          </w:p>
        </w:tc>
        <w:tc>
          <w:tcPr>
            <w:tcW w:w="1743" w:type="dxa"/>
          </w:tcPr>
          <w:p w14:paraId="0AC277DE" w14:textId="4847204F" w:rsidR="00C154DB" w:rsidRPr="000E633E" w:rsidRDefault="00A427B8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1 013</w:t>
            </w:r>
          </w:p>
        </w:tc>
        <w:tc>
          <w:tcPr>
            <w:tcW w:w="1743" w:type="dxa"/>
          </w:tcPr>
          <w:p w14:paraId="617D3EE3" w14:textId="1A1F8E24" w:rsidR="00C154DB" w:rsidRPr="000E633E" w:rsidRDefault="00A427B8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1 225</w:t>
            </w:r>
          </w:p>
        </w:tc>
        <w:tc>
          <w:tcPr>
            <w:tcW w:w="1743" w:type="dxa"/>
          </w:tcPr>
          <w:p w14:paraId="1CE26FFF" w14:textId="77777777" w:rsidR="00C154DB" w:rsidRPr="000E633E" w:rsidRDefault="008A658E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-</w:t>
            </w:r>
          </w:p>
        </w:tc>
      </w:tr>
      <w:tr w:rsidR="000E633E" w:rsidRPr="000E633E" w14:paraId="46CA91D0" w14:textId="77777777" w:rsidTr="00C154DB">
        <w:tc>
          <w:tcPr>
            <w:tcW w:w="846" w:type="dxa"/>
          </w:tcPr>
          <w:p w14:paraId="36BD6B0F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BC100C2" w14:textId="77777777" w:rsidR="00C154DB" w:rsidRPr="000E633E" w:rsidRDefault="00C154DB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5646D1F1" w14:textId="77777777" w:rsidR="00C154DB" w:rsidRPr="000E633E" w:rsidRDefault="00C154DB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75F0DE9E" w14:textId="77777777" w:rsidR="00C154DB" w:rsidRPr="000E633E" w:rsidRDefault="00C154DB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34994BF6" w14:textId="77777777" w:rsidR="00C154DB" w:rsidRPr="000E633E" w:rsidRDefault="00C154DB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7803D9E1" w14:textId="77777777" w:rsidR="00C154DB" w:rsidRPr="000E633E" w:rsidRDefault="00C154DB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</w:tr>
      <w:tr w:rsidR="000E633E" w:rsidRPr="000E633E" w14:paraId="519B05FD" w14:textId="77777777" w:rsidTr="008A658E">
        <w:tc>
          <w:tcPr>
            <w:tcW w:w="10456" w:type="dxa"/>
            <w:gridSpan w:val="6"/>
            <w:shd w:val="clear" w:color="auto" w:fill="F4CDC8" w:themeFill="accent2" w:themeFillTint="33"/>
          </w:tcPr>
          <w:p w14:paraId="6448A2D1" w14:textId="77777777" w:rsidR="008A658E" w:rsidRPr="000E633E" w:rsidRDefault="008A658E" w:rsidP="008A658E">
            <w:pPr>
              <w:tabs>
                <w:tab w:val="left" w:pos="3165"/>
              </w:tabs>
              <w:rPr>
                <w:rFonts w:ascii="Swiss721BT-Bold" w:hAnsi="Swiss721BT-Bold"/>
                <w:b/>
                <w:bCs/>
                <w:sz w:val="24"/>
                <w:szCs w:val="24"/>
              </w:rPr>
            </w:pPr>
            <w:r w:rsidRPr="000E633E">
              <w:rPr>
                <w:rFonts w:ascii="Swiss721BT-Bold" w:hAnsi="Swiss721BT-Bold"/>
                <w:b/>
                <w:bCs/>
                <w:sz w:val="24"/>
                <w:szCs w:val="24"/>
              </w:rPr>
              <w:t>Reagenty</w:t>
            </w:r>
          </w:p>
        </w:tc>
      </w:tr>
      <w:tr w:rsidR="00A427B8" w:rsidRPr="000E633E" w14:paraId="2A607C08" w14:textId="77777777" w:rsidTr="00CF49B7">
        <w:tc>
          <w:tcPr>
            <w:tcW w:w="846" w:type="dxa"/>
          </w:tcPr>
          <w:p w14:paraId="00049E58" w14:textId="77777777" w:rsidR="00A427B8" w:rsidRPr="000E633E" w:rsidRDefault="00A427B8" w:rsidP="00CF49B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61000</w:t>
            </w:r>
          </w:p>
        </w:tc>
        <w:tc>
          <w:tcPr>
            <w:tcW w:w="2638" w:type="dxa"/>
          </w:tcPr>
          <w:p w14:paraId="4C3B330A" w14:textId="606E0105" w:rsidR="00A427B8" w:rsidRPr="000E633E" w:rsidRDefault="00A427B8" w:rsidP="00CF49B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TT</w:t>
            </w:r>
          </w:p>
        </w:tc>
        <w:tc>
          <w:tcPr>
            <w:tcW w:w="1743" w:type="dxa"/>
          </w:tcPr>
          <w:p w14:paraId="1621F2C2" w14:textId="77777777" w:rsidR="00A427B8" w:rsidRPr="000E633E" w:rsidRDefault="00A427B8" w:rsidP="00CF49B7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4x3mL</w:t>
            </w:r>
          </w:p>
        </w:tc>
        <w:tc>
          <w:tcPr>
            <w:tcW w:w="1743" w:type="dxa"/>
          </w:tcPr>
          <w:p w14:paraId="2F6AC1F0" w14:textId="3B0CD861" w:rsidR="00A427B8" w:rsidRPr="000E633E" w:rsidRDefault="00A427B8" w:rsidP="00CF49B7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851</w:t>
            </w:r>
          </w:p>
        </w:tc>
        <w:tc>
          <w:tcPr>
            <w:tcW w:w="1743" w:type="dxa"/>
          </w:tcPr>
          <w:p w14:paraId="2D9ED647" w14:textId="170AD9F8" w:rsidR="00A427B8" w:rsidRPr="000E633E" w:rsidRDefault="00A427B8" w:rsidP="00CF49B7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1</w:t>
            </w:r>
            <w:r>
              <w:rPr>
                <w:rFonts w:ascii="Swiss721BT-Bold" w:hAnsi="Swiss721BT-Bold"/>
                <w:bCs/>
                <w:sz w:val="20"/>
                <w:szCs w:val="20"/>
              </w:rPr>
              <w:t xml:space="preserve"> 029</w:t>
            </w:r>
          </w:p>
        </w:tc>
        <w:tc>
          <w:tcPr>
            <w:tcW w:w="1743" w:type="dxa"/>
          </w:tcPr>
          <w:p w14:paraId="418F1D36" w14:textId="05705AB6" w:rsidR="00A427B8" w:rsidRPr="000E633E" w:rsidRDefault="00555AA7" w:rsidP="00CF49B7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70,90</w:t>
            </w:r>
          </w:p>
        </w:tc>
      </w:tr>
      <w:tr w:rsidR="00A427B8" w:rsidRPr="000E633E" w14:paraId="63450352" w14:textId="77777777" w:rsidTr="00CF49B7">
        <w:tc>
          <w:tcPr>
            <w:tcW w:w="846" w:type="dxa"/>
          </w:tcPr>
          <w:p w14:paraId="5E048F01" w14:textId="77777777" w:rsidR="00A427B8" w:rsidRPr="000E633E" w:rsidRDefault="00A427B8" w:rsidP="00CF49B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61001</w:t>
            </w:r>
          </w:p>
        </w:tc>
        <w:tc>
          <w:tcPr>
            <w:tcW w:w="2638" w:type="dxa"/>
          </w:tcPr>
          <w:p w14:paraId="6FEEF9CB" w14:textId="5C57A301" w:rsidR="00A427B8" w:rsidRPr="000E633E" w:rsidRDefault="00A427B8" w:rsidP="00CF49B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PT</w:t>
            </w:r>
          </w:p>
        </w:tc>
        <w:tc>
          <w:tcPr>
            <w:tcW w:w="1743" w:type="dxa"/>
          </w:tcPr>
          <w:p w14:paraId="3DF1D82F" w14:textId="77777777" w:rsidR="00A427B8" w:rsidRPr="000E633E" w:rsidRDefault="00A427B8" w:rsidP="00CF49B7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4x5mL</w:t>
            </w:r>
          </w:p>
        </w:tc>
        <w:tc>
          <w:tcPr>
            <w:tcW w:w="1743" w:type="dxa"/>
          </w:tcPr>
          <w:p w14:paraId="01FF4B3C" w14:textId="38BD1729" w:rsidR="00A427B8" w:rsidRPr="000E633E" w:rsidRDefault="00A427B8" w:rsidP="00CF49B7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</w:t>
            </w:r>
            <w:r w:rsidR="00593143">
              <w:rPr>
                <w:rFonts w:ascii="Swiss721BT-Bold" w:hAnsi="Swiss721BT-Bold"/>
                <w:bCs/>
                <w:sz w:val="20"/>
                <w:szCs w:val="20"/>
              </w:rPr>
              <w:t>05</w:t>
            </w:r>
          </w:p>
        </w:tc>
        <w:tc>
          <w:tcPr>
            <w:tcW w:w="1743" w:type="dxa"/>
          </w:tcPr>
          <w:p w14:paraId="39F5ED34" w14:textId="2C8533B8" w:rsidR="00A427B8" w:rsidRPr="000E633E" w:rsidRDefault="00555AA7" w:rsidP="00CF49B7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7</w:t>
            </w:r>
            <w:r w:rsidR="00593143">
              <w:rPr>
                <w:rFonts w:ascii="Swiss721BT-Bold" w:hAnsi="Swiss721BT-Bold"/>
                <w:bCs/>
                <w:sz w:val="20"/>
                <w:szCs w:val="20"/>
              </w:rPr>
              <w:t>32</w:t>
            </w:r>
          </w:p>
        </w:tc>
        <w:tc>
          <w:tcPr>
            <w:tcW w:w="1743" w:type="dxa"/>
          </w:tcPr>
          <w:p w14:paraId="2A99A468" w14:textId="4C22C1E8" w:rsidR="00555AA7" w:rsidRPr="000E633E" w:rsidRDefault="00A427B8" w:rsidP="00555AA7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3</w:t>
            </w:r>
            <w:r w:rsidR="00593143">
              <w:rPr>
                <w:rFonts w:ascii="Swiss721BT-Bold" w:hAnsi="Swiss721BT-Bold"/>
                <w:bCs/>
                <w:sz w:val="20"/>
                <w:szCs w:val="20"/>
              </w:rPr>
              <w:t>0,25</w:t>
            </w:r>
          </w:p>
        </w:tc>
      </w:tr>
      <w:tr w:rsidR="000E633E" w:rsidRPr="000E633E" w14:paraId="745D0C55" w14:textId="77777777" w:rsidTr="00C154DB">
        <w:tc>
          <w:tcPr>
            <w:tcW w:w="846" w:type="dxa"/>
          </w:tcPr>
          <w:p w14:paraId="13A17616" w14:textId="77777777" w:rsidR="00C154DB" w:rsidRPr="000E633E" w:rsidRDefault="0004561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61004</w:t>
            </w:r>
          </w:p>
        </w:tc>
        <w:tc>
          <w:tcPr>
            <w:tcW w:w="2638" w:type="dxa"/>
          </w:tcPr>
          <w:p w14:paraId="343BEACE" w14:textId="5768D374" w:rsidR="00C154DB" w:rsidRPr="000E633E" w:rsidRDefault="0004561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APTT</w:t>
            </w:r>
          </w:p>
        </w:tc>
        <w:tc>
          <w:tcPr>
            <w:tcW w:w="1743" w:type="dxa"/>
          </w:tcPr>
          <w:p w14:paraId="79ABBF3E" w14:textId="77777777" w:rsidR="00C154DB" w:rsidRPr="000E633E" w:rsidRDefault="00045611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4x4mL</w:t>
            </w:r>
          </w:p>
        </w:tc>
        <w:tc>
          <w:tcPr>
            <w:tcW w:w="1743" w:type="dxa"/>
          </w:tcPr>
          <w:p w14:paraId="4CD4A8A1" w14:textId="05305C7A" w:rsidR="00C154DB" w:rsidRPr="000E633E" w:rsidRDefault="00593143" w:rsidP="00593143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371</w:t>
            </w:r>
          </w:p>
        </w:tc>
        <w:tc>
          <w:tcPr>
            <w:tcW w:w="1743" w:type="dxa"/>
          </w:tcPr>
          <w:p w14:paraId="1556131D" w14:textId="033DD0AE" w:rsidR="00C154DB" w:rsidRPr="000E633E" w:rsidRDefault="00593143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449</w:t>
            </w:r>
          </w:p>
        </w:tc>
        <w:tc>
          <w:tcPr>
            <w:tcW w:w="1743" w:type="dxa"/>
          </w:tcPr>
          <w:p w14:paraId="22280538" w14:textId="04C521B2" w:rsidR="00593143" w:rsidRPr="000E633E" w:rsidRDefault="00593143" w:rsidP="00593143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23,20</w:t>
            </w:r>
          </w:p>
        </w:tc>
      </w:tr>
      <w:tr w:rsidR="000E633E" w:rsidRPr="000E633E" w14:paraId="176E4243" w14:textId="77777777" w:rsidTr="00C154DB">
        <w:tc>
          <w:tcPr>
            <w:tcW w:w="846" w:type="dxa"/>
          </w:tcPr>
          <w:p w14:paraId="30AF14A9" w14:textId="77777777" w:rsidR="00C154DB" w:rsidRPr="000E633E" w:rsidRDefault="0004561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61005</w:t>
            </w:r>
          </w:p>
        </w:tc>
        <w:tc>
          <w:tcPr>
            <w:tcW w:w="2638" w:type="dxa"/>
          </w:tcPr>
          <w:p w14:paraId="47B873EE" w14:textId="77777777" w:rsidR="00C154DB" w:rsidRPr="000E633E" w:rsidRDefault="0004561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APTT B (CaCl2)</w:t>
            </w:r>
          </w:p>
        </w:tc>
        <w:tc>
          <w:tcPr>
            <w:tcW w:w="1743" w:type="dxa"/>
          </w:tcPr>
          <w:p w14:paraId="0A4457D1" w14:textId="77777777" w:rsidR="00C154DB" w:rsidRPr="000E633E" w:rsidRDefault="00045611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4x16mL</w:t>
            </w:r>
          </w:p>
        </w:tc>
        <w:tc>
          <w:tcPr>
            <w:tcW w:w="1743" w:type="dxa"/>
          </w:tcPr>
          <w:p w14:paraId="7AE9A50B" w14:textId="10DD2054" w:rsidR="00C154DB" w:rsidRPr="000E633E" w:rsidRDefault="001114A0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2</w:t>
            </w:r>
            <w:r w:rsidR="00593143">
              <w:rPr>
                <w:rFonts w:ascii="Swiss721BT-Bold" w:hAnsi="Swiss721BT-Bold"/>
                <w:bCs/>
                <w:sz w:val="20"/>
                <w:szCs w:val="20"/>
              </w:rPr>
              <w:t>45</w:t>
            </w:r>
          </w:p>
        </w:tc>
        <w:tc>
          <w:tcPr>
            <w:tcW w:w="1743" w:type="dxa"/>
          </w:tcPr>
          <w:p w14:paraId="706D9912" w14:textId="19BCB248" w:rsidR="00C154DB" w:rsidRPr="000E633E" w:rsidRDefault="001114A0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2</w:t>
            </w:r>
            <w:r w:rsidR="00593143">
              <w:rPr>
                <w:rFonts w:ascii="Swiss721BT-Bold" w:hAnsi="Swiss721BT-Bold"/>
                <w:bCs/>
                <w:sz w:val="20"/>
                <w:szCs w:val="20"/>
              </w:rPr>
              <w:t>96</w:t>
            </w:r>
          </w:p>
        </w:tc>
        <w:tc>
          <w:tcPr>
            <w:tcW w:w="1743" w:type="dxa"/>
          </w:tcPr>
          <w:p w14:paraId="37962DF8" w14:textId="17DB20FE" w:rsidR="00720077" w:rsidRPr="000E633E" w:rsidRDefault="00720077" w:rsidP="00720077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3,</w:t>
            </w:r>
            <w:r w:rsidR="00593143">
              <w:rPr>
                <w:rFonts w:ascii="Swiss721BT-Bold" w:hAnsi="Swiss721BT-Bold"/>
                <w:bCs/>
                <w:sz w:val="20"/>
                <w:szCs w:val="20"/>
              </w:rPr>
              <w:t>80</w:t>
            </w:r>
          </w:p>
        </w:tc>
      </w:tr>
      <w:tr w:rsidR="000E633E" w:rsidRPr="000E633E" w14:paraId="3802CCA1" w14:textId="77777777" w:rsidTr="00C154DB">
        <w:tc>
          <w:tcPr>
            <w:tcW w:w="846" w:type="dxa"/>
          </w:tcPr>
          <w:p w14:paraId="7BF0BC88" w14:textId="747C722E" w:rsidR="00C154DB" w:rsidRPr="000E633E" w:rsidRDefault="0004561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61009</w:t>
            </w:r>
          </w:p>
        </w:tc>
        <w:tc>
          <w:tcPr>
            <w:tcW w:w="2638" w:type="dxa"/>
          </w:tcPr>
          <w:p w14:paraId="5D7DB673" w14:textId="0602E03B" w:rsidR="00C154DB" w:rsidRPr="000E633E" w:rsidRDefault="008B1508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APTT – souprava</w:t>
            </w:r>
          </w:p>
        </w:tc>
        <w:tc>
          <w:tcPr>
            <w:tcW w:w="1743" w:type="dxa"/>
          </w:tcPr>
          <w:p w14:paraId="3ACD3C29" w14:textId="77777777" w:rsidR="00C154DB" w:rsidRPr="000E633E" w:rsidRDefault="00045611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4x4mL + 1x16mL</w:t>
            </w:r>
          </w:p>
        </w:tc>
        <w:tc>
          <w:tcPr>
            <w:tcW w:w="1743" w:type="dxa"/>
          </w:tcPr>
          <w:p w14:paraId="6E89B753" w14:textId="50542617" w:rsidR="00C154DB" w:rsidRPr="000E633E" w:rsidRDefault="00D4649A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648</w:t>
            </w:r>
          </w:p>
        </w:tc>
        <w:tc>
          <w:tcPr>
            <w:tcW w:w="1743" w:type="dxa"/>
          </w:tcPr>
          <w:p w14:paraId="344AE177" w14:textId="6C8E6650" w:rsidR="00C154DB" w:rsidRPr="000E633E" w:rsidRDefault="00D4649A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784</w:t>
            </w:r>
          </w:p>
        </w:tc>
        <w:tc>
          <w:tcPr>
            <w:tcW w:w="1743" w:type="dxa"/>
          </w:tcPr>
          <w:p w14:paraId="37B864E1" w14:textId="45E3A255" w:rsidR="00C154DB" w:rsidRPr="000E633E" w:rsidRDefault="00D4649A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20,25</w:t>
            </w:r>
          </w:p>
        </w:tc>
      </w:tr>
      <w:tr w:rsidR="000E633E" w:rsidRPr="000E633E" w14:paraId="31A1BF27" w14:textId="77777777" w:rsidTr="00C154DB">
        <w:tc>
          <w:tcPr>
            <w:tcW w:w="846" w:type="dxa"/>
          </w:tcPr>
          <w:p w14:paraId="5E70FB80" w14:textId="77777777" w:rsidR="00C154DB" w:rsidRPr="000E633E" w:rsidRDefault="0004561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61002</w:t>
            </w:r>
          </w:p>
        </w:tc>
        <w:tc>
          <w:tcPr>
            <w:tcW w:w="2638" w:type="dxa"/>
          </w:tcPr>
          <w:p w14:paraId="2F6D547D" w14:textId="53BB091D" w:rsidR="00C154DB" w:rsidRPr="000E633E" w:rsidRDefault="0004561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Fib</w:t>
            </w:r>
            <w:r w:rsidR="008B1508" w:rsidRPr="000E633E">
              <w:rPr>
                <w:rFonts w:ascii="Swiss721BT-Bold" w:hAnsi="Swiss721BT-Bold"/>
                <w:bCs/>
                <w:sz w:val="20"/>
                <w:szCs w:val="20"/>
              </w:rPr>
              <w:t>rinogen A</w:t>
            </w:r>
          </w:p>
        </w:tc>
        <w:tc>
          <w:tcPr>
            <w:tcW w:w="1743" w:type="dxa"/>
          </w:tcPr>
          <w:p w14:paraId="104F03F9" w14:textId="77777777" w:rsidR="00C154DB" w:rsidRPr="000E633E" w:rsidRDefault="00045611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4x2mL</w:t>
            </w:r>
          </w:p>
        </w:tc>
        <w:tc>
          <w:tcPr>
            <w:tcW w:w="1743" w:type="dxa"/>
          </w:tcPr>
          <w:p w14:paraId="425822A7" w14:textId="306EC96E" w:rsidR="00C154DB" w:rsidRPr="000E633E" w:rsidRDefault="001114A0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1</w:t>
            </w:r>
            <w:r w:rsidR="006D707D">
              <w:rPr>
                <w:rFonts w:ascii="Swiss721BT-Bold" w:hAnsi="Swiss721BT-Bold"/>
                <w:bCs/>
                <w:sz w:val="20"/>
                <w:szCs w:val="20"/>
              </w:rPr>
              <w:t xml:space="preserve"> </w:t>
            </w: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013</w:t>
            </w:r>
          </w:p>
        </w:tc>
        <w:tc>
          <w:tcPr>
            <w:tcW w:w="1743" w:type="dxa"/>
          </w:tcPr>
          <w:p w14:paraId="4A36272D" w14:textId="17E93B1D" w:rsidR="00C154DB" w:rsidRPr="000E633E" w:rsidRDefault="001114A0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1</w:t>
            </w:r>
            <w:r w:rsidR="006D707D">
              <w:rPr>
                <w:rFonts w:ascii="Swiss721BT-Bold" w:hAnsi="Swiss721BT-Bold"/>
                <w:bCs/>
                <w:sz w:val="20"/>
                <w:szCs w:val="20"/>
              </w:rPr>
              <w:t xml:space="preserve"> </w:t>
            </w: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225</w:t>
            </w:r>
          </w:p>
        </w:tc>
        <w:tc>
          <w:tcPr>
            <w:tcW w:w="1743" w:type="dxa"/>
          </w:tcPr>
          <w:p w14:paraId="1A89C044" w14:textId="5368ADED" w:rsidR="00C154DB" w:rsidRPr="000E633E" w:rsidRDefault="00720077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126,60</w:t>
            </w:r>
          </w:p>
        </w:tc>
      </w:tr>
      <w:tr w:rsidR="000E633E" w:rsidRPr="000E633E" w14:paraId="50EDC33D" w14:textId="77777777" w:rsidTr="00C154DB">
        <w:tc>
          <w:tcPr>
            <w:tcW w:w="846" w:type="dxa"/>
          </w:tcPr>
          <w:p w14:paraId="252F1BD4" w14:textId="77777777" w:rsidR="00C154DB" w:rsidRPr="000E633E" w:rsidRDefault="0004561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61003</w:t>
            </w:r>
          </w:p>
        </w:tc>
        <w:tc>
          <w:tcPr>
            <w:tcW w:w="2638" w:type="dxa"/>
          </w:tcPr>
          <w:p w14:paraId="1B4B53A2" w14:textId="751D62F2" w:rsidR="00C154DB" w:rsidRPr="000E633E" w:rsidRDefault="00045611" w:rsidP="00476CC7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Fib</w:t>
            </w:r>
            <w:r w:rsidR="008B1508" w:rsidRPr="000E633E">
              <w:rPr>
                <w:rFonts w:ascii="Swiss721BT-Bold" w:hAnsi="Swiss721BT-Bold"/>
                <w:bCs/>
                <w:sz w:val="20"/>
                <w:szCs w:val="20"/>
              </w:rPr>
              <w:t xml:space="preserve">rinogen </w:t>
            </w: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B (Imidazol)</w:t>
            </w:r>
          </w:p>
        </w:tc>
        <w:tc>
          <w:tcPr>
            <w:tcW w:w="1743" w:type="dxa"/>
          </w:tcPr>
          <w:p w14:paraId="33D4297F" w14:textId="77777777" w:rsidR="00C154DB" w:rsidRPr="000E633E" w:rsidRDefault="00045611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4x15mL</w:t>
            </w:r>
          </w:p>
        </w:tc>
        <w:tc>
          <w:tcPr>
            <w:tcW w:w="1743" w:type="dxa"/>
          </w:tcPr>
          <w:p w14:paraId="6D48B717" w14:textId="057796CE" w:rsidR="00C154DB" w:rsidRPr="000E633E" w:rsidRDefault="00305B64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891</w:t>
            </w:r>
          </w:p>
        </w:tc>
        <w:tc>
          <w:tcPr>
            <w:tcW w:w="1743" w:type="dxa"/>
          </w:tcPr>
          <w:p w14:paraId="19A4D1E9" w14:textId="2E80B427" w:rsidR="00C154DB" w:rsidRPr="000E633E" w:rsidRDefault="00305B64" w:rsidP="00305B64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1 078</w:t>
            </w:r>
          </w:p>
        </w:tc>
        <w:tc>
          <w:tcPr>
            <w:tcW w:w="1743" w:type="dxa"/>
          </w:tcPr>
          <w:p w14:paraId="6315A87E" w14:textId="001DD6D6" w:rsidR="00C154DB" w:rsidRPr="000E633E" w:rsidRDefault="00305B64" w:rsidP="00DA66A9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14,85</w:t>
            </w:r>
          </w:p>
        </w:tc>
      </w:tr>
      <w:tr w:rsidR="000E633E" w:rsidRPr="000E633E" w14:paraId="645C9480" w14:textId="77777777" w:rsidTr="00C154DB">
        <w:tc>
          <w:tcPr>
            <w:tcW w:w="846" w:type="dxa"/>
          </w:tcPr>
          <w:p w14:paraId="1766538E" w14:textId="1BB1A1D8" w:rsidR="008B1508" w:rsidRPr="000E633E" w:rsidRDefault="008B1508" w:rsidP="008B1508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61020</w:t>
            </w:r>
          </w:p>
        </w:tc>
        <w:tc>
          <w:tcPr>
            <w:tcW w:w="2638" w:type="dxa"/>
          </w:tcPr>
          <w:p w14:paraId="4BA034CB" w14:textId="492B1F9C" w:rsidR="008B1508" w:rsidRPr="000E633E" w:rsidRDefault="008B1508" w:rsidP="008B1508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Fibrinogen – souprava</w:t>
            </w:r>
          </w:p>
        </w:tc>
        <w:tc>
          <w:tcPr>
            <w:tcW w:w="1743" w:type="dxa"/>
          </w:tcPr>
          <w:p w14:paraId="5C163127" w14:textId="2D6F29FD" w:rsidR="008B1508" w:rsidRPr="000E633E" w:rsidRDefault="008B1508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4x2mL + 4x15mL</w:t>
            </w:r>
          </w:p>
        </w:tc>
        <w:tc>
          <w:tcPr>
            <w:tcW w:w="1743" w:type="dxa"/>
          </w:tcPr>
          <w:p w14:paraId="5A68841A" w14:textId="7B9A17A6" w:rsidR="008B1508" w:rsidRPr="000E633E" w:rsidRDefault="001114A0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1</w:t>
            </w:r>
            <w:r w:rsidR="00305B64">
              <w:rPr>
                <w:rFonts w:ascii="Swiss721BT-Bold" w:hAnsi="Swiss721BT-Bold"/>
                <w:bCs/>
                <w:sz w:val="20"/>
                <w:szCs w:val="20"/>
              </w:rPr>
              <w:t xml:space="preserve"> 580</w:t>
            </w:r>
          </w:p>
        </w:tc>
        <w:tc>
          <w:tcPr>
            <w:tcW w:w="1743" w:type="dxa"/>
          </w:tcPr>
          <w:p w14:paraId="76A0B89A" w14:textId="4894769D" w:rsidR="008B1508" w:rsidRPr="000E633E" w:rsidRDefault="001114A0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1</w:t>
            </w:r>
            <w:r w:rsidR="00305B64">
              <w:rPr>
                <w:rFonts w:ascii="Swiss721BT-Bold" w:hAnsi="Swiss721BT-Bold"/>
                <w:bCs/>
                <w:sz w:val="20"/>
                <w:szCs w:val="20"/>
              </w:rPr>
              <w:t xml:space="preserve"> 911</w:t>
            </w:r>
          </w:p>
        </w:tc>
        <w:tc>
          <w:tcPr>
            <w:tcW w:w="1743" w:type="dxa"/>
          </w:tcPr>
          <w:p w14:paraId="0ED6E003" w14:textId="7A89AD47" w:rsidR="008B1508" w:rsidRPr="000E633E" w:rsidRDefault="00305B64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23,25</w:t>
            </w:r>
          </w:p>
        </w:tc>
      </w:tr>
      <w:tr w:rsidR="000E633E" w:rsidRPr="000E633E" w14:paraId="59004BAB" w14:textId="77777777" w:rsidTr="00C154DB">
        <w:tc>
          <w:tcPr>
            <w:tcW w:w="846" w:type="dxa"/>
          </w:tcPr>
          <w:p w14:paraId="4C67D05A" w14:textId="2120BD23" w:rsidR="008B1508" w:rsidRPr="000E633E" w:rsidRDefault="008B1508" w:rsidP="008B1508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45B0FAB1" w14:textId="4FE862BD" w:rsidR="008B1508" w:rsidRPr="000E633E" w:rsidRDefault="008B1508" w:rsidP="008B1508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318E24A7" w14:textId="4CCF832E" w:rsidR="008B1508" w:rsidRPr="000E633E" w:rsidRDefault="008B1508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3520F808" w14:textId="5BA46550" w:rsidR="008B1508" w:rsidRPr="000E633E" w:rsidRDefault="008B1508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4CD80AD2" w14:textId="46523ABE" w:rsidR="008B1508" w:rsidRPr="000E633E" w:rsidRDefault="008B1508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1723F1CF" w14:textId="29EB636E" w:rsidR="008B1508" w:rsidRPr="000E633E" w:rsidRDefault="008B1508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</w:p>
        </w:tc>
      </w:tr>
      <w:tr w:rsidR="000E633E" w:rsidRPr="000E633E" w14:paraId="437D28D1" w14:textId="77777777" w:rsidTr="00C154DB">
        <w:tc>
          <w:tcPr>
            <w:tcW w:w="846" w:type="dxa"/>
          </w:tcPr>
          <w:p w14:paraId="7B63C52C" w14:textId="77777777" w:rsidR="008B1508" w:rsidRPr="000E633E" w:rsidRDefault="008B1508" w:rsidP="008B1508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61006</w:t>
            </w:r>
          </w:p>
        </w:tc>
        <w:tc>
          <w:tcPr>
            <w:tcW w:w="2638" w:type="dxa"/>
          </w:tcPr>
          <w:p w14:paraId="3D9011F6" w14:textId="0F36B571" w:rsidR="008B1508" w:rsidRPr="000E633E" w:rsidRDefault="008B1508" w:rsidP="008B1508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 xml:space="preserve">Kalibrátor </w:t>
            </w:r>
          </w:p>
        </w:tc>
        <w:tc>
          <w:tcPr>
            <w:tcW w:w="1743" w:type="dxa"/>
          </w:tcPr>
          <w:p w14:paraId="5B0DD046" w14:textId="77777777" w:rsidR="008B1508" w:rsidRPr="000E633E" w:rsidRDefault="008B1508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4x1mL</w:t>
            </w:r>
          </w:p>
        </w:tc>
        <w:tc>
          <w:tcPr>
            <w:tcW w:w="1743" w:type="dxa"/>
          </w:tcPr>
          <w:p w14:paraId="3BFBF954" w14:textId="3BE665EE" w:rsidR="008B1508" w:rsidRPr="000E633E" w:rsidRDefault="00305B64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446</w:t>
            </w:r>
          </w:p>
        </w:tc>
        <w:tc>
          <w:tcPr>
            <w:tcW w:w="1743" w:type="dxa"/>
          </w:tcPr>
          <w:p w14:paraId="4C98D492" w14:textId="19A300E3" w:rsidR="008B1508" w:rsidRPr="000E633E" w:rsidRDefault="00305B64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539</w:t>
            </w:r>
          </w:p>
        </w:tc>
        <w:tc>
          <w:tcPr>
            <w:tcW w:w="1743" w:type="dxa"/>
          </w:tcPr>
          <w:p w14:paraId="1E1FC2B4" w14:textId="5B58EF66" w:rsidR="008B1508" w:rsidRPr="000E633E" w:rsidRDefault="00720077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-</w:t>
            </w:r>
          </w:p>
        </w:tc>
      </w:tr>
      <w:tr w:rsidR="000E633E" w:rsidRPr="000E633E" w14:paraId="1ECA6F9F" w14:textId="77777777" w:rsidTr="00C154DB">
        <w:tc>
          <w:tcPr>
            <w:tcW w:w="846" w:type="dxa"/>
          </w:tcPr>
          <w:p w14:paraId="3393A0F5" w14:textId="77777777" w:rsidR="008B1508" w:rsidRPr="000E633E" w:rsidRDefault="008B1508" w:rsidP="008B1508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61007</w:t>
            </w:r>
          </w:p>
        </w:tc>
        <w:tc>
          <w:tcPr>
            <w:tcW w:w="2638" w:type="dxa"/>
          </w:tcPr>
          <w:p w14:paraId="4192B856" w14:textId="30A38D33" w:rsidR="008B1508" w:rsidRPr="000E633E" w:rsidRDefault="008B1508" w:rsidP="008B1508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Kontrola I – normální</w:t>
            </w:r>
          </w:p>
        </w:tc>
        <w:tc>
          <w:tcPr>
            <w:tcW w:w="1743" w:type="dxa"/>
          </w:tcPr>
          <w:p w14:paraId="34B69336" w14:textId="77777777" w:rsidR="008B1508" w:rsidRPr="000E633E" w:rsidRDefault="008B1508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4x1mL</w:t>
            </w:r>
          </w:p>
        </w:tc>
        <w:tc>
          <w:tcPr>
            <w:tcW w:w="1743" w:type="dxa"/>
          </w:tcPr>
          <w:p w14:paraId="5B3A3B88" w14:textId="5E4BBB5D" w:rsidR="008B1508" w:rsidRPr="000E633E" w:rsidRDefault="00305B64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3</w:t>
            </w:r>
            <w:r w:rsidR="00593143">
              <w:rPr>
                <w:rFonts w:ascii="Swiss721BT-Bold" w:hAnsi="Swiss721BT-Bold"/>
                <w:bCs/>
                <w:sz w:val="20"/>
                <w:szCs w:val="20"/>
              </w:rPr>
              <w:t>24</w:t>
            </w:r>
          </w:p>
        </w:tc>
        <w:tc>
          <w:tcPr>
            <w:tcW w:w="1743" w:type="dxa"/>
          </w:tcPr>
          <w:p w14:paraId="640AC418" w14:textId="03A6585B" w:rsidR="008B1508" w:rsidRPr="000E633E" w:rsidRDefault="00593143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392</w:t>
            </w:r>
          </w:p>
        </w:tc>
        <w:tc>
          <w:tcPr>
            <w:tcW w:w="1743" w:type="dxa"/>
          </w:tcPr>
          <w:p w14:paraId="0C11B7F2" w14:textId="7DE5022E" w:rsidR="008B1508" w:rsidRPr="000E633E" w:rsidRDefault="00720077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-</w:t>
            </w:r>
          </w:p>
        </w:tc>
      </w:tr>
      <w:tr w:rsidR="000E633E" w:rsidRPr="000E633E" w14:paraId="36946D74" w14:textId="77777777" w:rsidTr="00C154DB">
        <w:tc>
          <w:tcPr>
            <w:tcW w:w="846" w:type="dxa"/>
          </w:tcPr>
          <w:p w14:paraId="5728DCC9" w14:textId="77777777" w:rsidR="008B1508" w:rsidRPr="000E633E" w:rsidRDefault="008B1508" w:rsidP="008B1508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61008</w:t>
            </w:r>
          </w:p>
        </w:tc>
        <w:tc>
          <w:tcPr>
            <w:tcW w:w="2638" w:type="dxa"/>
          </w:tcPr>
          <w:p w14:paraId="55AAE36F" w14:textId="4A2C775C" w:rsidR="008B1508" w:rsidRPr="000E633E" w:rsidRDefault="008B1508" w:rsidP="008B1508">
            <w:pPr>
              <w:tabs>
                <w:tab w:val="left" w:pos="3165"/>
              </w:tabs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Kontrola II – patologick</w:t>
            </w:r>
            <w:r w:rsidRPr="000E633E">
              <w:rPr>
                <w:rFonts w:ascii="Swiss721BT-Bold" w:hAnsi="Swiss721BT-Bold" w:hint="eastAsia"/>
                <w:bCs/>
                <w:sz w:val="20"/>
                <w:szCs w:val="20"/>
              </w:rPr>
              <w:t>á</w:t>
            </w:r>
          </w:p>
        </w:tc>
        <w:tc>
          <w:tcPr>
            <w:tcW w:w="1743" w:type="dxa"/>
          </w:tcPr>
          <w:p w14:paraId="17E4000E" w14:textId="77777777" w:rsidR="008B1508" w:rsidRPr="000E633E" w:rsidRDefault="008B1508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4x1mL</w:t>
            </w:r>
          </w:p>
        </w:tc>
        <w:tc>
          <w:tcPr>
            <w:tcW w:w="1743" w:type="dxa"/>
          </w:tcPr>
          <w:p w14:paraId="20E2CDB0" w14:textId="743D5B0A" w:rsidR="008B1508" w:rsidRPr="000E633E" w:rsidRDefault="00593143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324</w:t>
            </w:r>
          </w:p>
        </w:tc>
        <w:tc>
          <w:tcPr>
            <w:tcW w:w="1743" w:type="dxa"/>
          </w:tcPr>
          <w:p w14:paraId="37F9A00C" w14:textId="483C3F71" w:rsidR="008B1508" w:rsidRPr="000E633E" w:rsidRDefault="00593143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>
              <w:rPr>
                <w:rFonts w:ascii="Swiss721BT-Bold" w:hAnsi="Swiss721BT-Bold"/>
                <w:bCs/>
                <w:sz w:val="20"/>
                <w:szCs w:val="20"/>
              </w:rPr>
              <w:t>392</w:t>
            </w:r>
          </w:p>
        </w:tc>
        <w:tc>
          <w:tcPr>
            <w:tcW w:w="1743" w:type="dxa"/>
          </w:tcPr>
          <w:p w14:paraId="7E7DAE4B" w14:textId="55918EA7" w:rsidR="008B1508" w:rsidRPr="000E633E" w:rsidRDefault="00720077" w:rsidP="008B1508">
            <w:pPr>
              <w:tabs>
                <w:tab w:val="left" w:pos="3165"/>
              </w:tabs>
              <w:jc w:val="center"/>
              <w:rPr>
                <w:rFonts w:ascii="Swiss721BT-Bold" w:hAnsi="Swiss721BT-Bold"/>
                <w:bCs/>
                <w:sz w:val="20"/>
                <w:szCs w:val="20"/>
              </w:rPr>
            </w:pPr>
            <w:r w:rsidRPr="000E633E">
              <w:rPr>
                <w:rFonts w:ascii="Swiss721BT-Bold" w:hAnsi="Swiss721BT-Bold"/>
                <w:bCs/>
                <w:sz w:val="20"/>
                <w:szCs w:val="20"/>
              </w:rPr>
              <w:t>-</w:t>
            </w:r>
          </w:p>
        </w:tc>
      </w:tr>
    </w:tbl>
    <w:p w14:paraId="7737DEDE" w14:textId="3A38FC4C" w:rsidR="00C154DB" w:rsidRPr="00C878B1" w:rsidRDefault="00C154DB" w:rsidP="00476CC7">
      <w:pPr>
        <w:tabs>
          <w:tab w:val="left" w:pos="3165"/>
        </w:tabs>
        <w:rPr>
          <w:rFonts w:ascii="Swiss721BT-Bold" w:hAnsi="Swiss721BT-Bold"/>
          <w:bCs/>
          <w:color w:val="000000"/>
          <w:sz w:val="20"/>
          <w:szCs w:val="20"/>
        </w:rPr>
      </w:pPr>
    </w:p>
    <w:sectPr w:rsidR="00C154DB" w:rsidRPr="00C878B1" w:rsidSect="00C34AE0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01B61" w14:textId="77777777" w:rsidR="004A030C" w:rsidRDefault="004A030C" w:rsidP="00C35F40">
      <w:pPr>
        <w:spacing w:after="0" w:line="240" w:lineRule="auto"/>
      </w:pPr>
      <w:r>
        <w:separator/>
      </w:r>
    </w:p>
  </w:endnote>
  <w:endnote w:type="continuationSeparator" w:id="0">
    <w:p w14:paraId="329EBAAE" w14:textId="77777777" w:rsidR="004A030C" w:rsidRDefault="004A030C" w:rsidP="00C3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altName w:val="Rockwell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wiss721BT-Roman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s721BT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D005" w14:textId="77777777" w:rsidR="00C34AE0" w:rsidRPr="00C34AE0" w:rsidRDefault="007A202B">
    <w:pPr>
      <w:pStyle w:val="Zpat"/>
      <w:rPr>
        <w:b/>
      </w:rPr>
    </w:pPr>
    <w:r w:rsidRPr="00C34AE0">
      <w:rPr>
        <w:b/>
        <w:noProof/>
      </w:rPr>
      <w:drawing>
        <wp:anchor distT="0" distB="0" distL="114300" distR="114300" simplePos="0" relativeHeight="251658240" behindDoc="1" locked="0" layoutInCell="1" allowOverlap="1" wp14:anchorId="1E82446F" wp14:editId="068807EE">
          <wp:simplePos x="0" y="0"/>
          <wp:positionH relativeFrom="margin">
            <wp:align>left</wp:align>
          </wp:positionH>
          <wp:positionV relativeFrom="paragraph">
            <wp:posOffset>215265</wp:posOffset>
          </wp:positionV>
          <wp:extent cx="2343600" cy="1285200"/>
          <wp:effectExtent l="0" t="0" r="0" b="0"/>
          <wp:wrapTight wrapText="bothSides">
            <wp:wrapPolygon edited="0">
              <wp:start x="0" y="0"/>
              <wp:lineTo x="0" y="21141"/>
              <wp:lineTo x="21424" y="21141"/>
              <wp:lineTo x="21424" y="0"/>
              <wp:lineTo x="0" y="0"/>
            </wp:wrapPolygon>
          </wp:wrapTight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AE0" w:rsidRPr="00C34AE0">
      <w:rPr>
        <w:b/>
      </w:rPr>
      <w:t xml:space="preserve">  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242"/>
      <w:gridCol w:w="1825"/>
      <w:gridCol w:w="3384"/>
    </w:tblGrid>
    <w:tr w:rsidR="00C34AE0" w:rsidRPr="00C34AE0" w14:paraId="4B7600C1" w14:textId="77777777" w:rsidTr="00266EE3">
      <w:trPr>
        <w:jc w:val="right"/>
      </w:trPr>
      <w:tc>
        <w:tcPr>
          <w:tcW w:w="6451" w:type="dxa"/>
          <w:gridSpan w:val="3"/>
          <w:shd w:val="clear" w:color="auto" w:fill="F4CDC8" w:themeFill="accent2" w:themeFillTint="33"/>
          <w:vAlign w:val="center"/>
        </w:tcPr>
        <w:p w14:paraId="7B5A1F77" w14:textId="15962BF8" w:rsidR="00A9094F" w:rsidRPr="00AE4410" w:rsidRDefault="00C34AE0" w:rsidP="00BA7B01">
          <w:pPr>
            <w:pStyle w:val="Obsahtabulky"/>
            <w:jc w:val="center"/>
            <w:rPr>
              <w:b/>
              <w:sz w:val="22"/>
              <w:szCs w:val="22"/>
            </w:rPr>
          </w:pPr>
          <w:r w:rsidRPr="00AE4410">
            <w:rPr>
              <w:b/>
              <w:sz w:val="22"/>
              <w:szCs w:val="22"/>
            </w:rPr>
            <w:t>JK-Trading s.r.o., Křivatcová</w:t>
          </w:r>
          <w:r w:rsidR="005A3A2A">
            <w:rPr>
              <w:b/>
              <w:sz w:val="22"/>
              <w:szCs w:val="22"/>
            </w:rPr>
            <w:t xml:space="preserve"> </w:t>
          </w:r>
          <w:r w:rsidRPr="00AE4410">
            <w:rPr>
              <w:b/>
              <w:sz w:val="22"/>
              <w:szCs w:val="22"/>
            </w:rPr>
            <w:t>421/5, 155 21 Praha</w:t>
          </w:r>
        </w:p>
      </w:tc>
    </w:tr>
    <w:tr w:rsidR="00C34AE0" w:rsidRPr="00C34AE0" w14:paraId="41B561EB" w14:textId="77777777" w:rsidTr="00266EE3">
      <w:trPr>
        <w:jc w:val="right"/>
      </w:trPr>
      <w:tc>
        <w:tcPr>
          <w:tcW w:w="1242" w:type="dxa"/>
          <w:vMerge w:val="restart"/>
          <w:shd w:val="clear" w:color="auto" w:fill="auto"/>
          <w:vAlign w:val="center"/>
        </w:tcPr>
        <w:p w14:paraId="0907D4F1" w14:textId="77777777" w:rsidR="00C34AE0" w:rsidRPr="00AE4410" w:rsidRDefault="00C34AE0" w:rsidP="00C34AE0">
          <w:pPr>
            <w:pStyle w:val="Obsahtabulky"/>
            <w:jc w:val="center"/>
            <w:rPr>
              <w:b/>
              <w:sz w:val="16"/>
              <w:szCs w:val="16"/>
            </w:rPr>
          </w:pPr>
          <w:r w:rsidRPr="00AE4410">
            <w:rPr>
              <w:b/>
              <w:sz w:val="16"/>
              <w:szCs w:val="16"/>
            </w:rPr>
            <w:t>Objednávky</w:t>
          </w:r>
        </w:p>
      </w:tc>
      <w:tc>
        <w:tcPr>
          <w:tcW w:w="1825" w:type="dxa"/>
          <w:shd w:val="clear" w:color="auto" w:fill="auto"/>
        </w:tcPr>
        <w:p w14:paraId="0C80D973" w14:textId="77777777" w:rsidR="00C34AE0" w:rsidRPr="00AE4410" w:rsidRDefault="00C34AE0" w:rsidP="00C34AE0">
          <w:pPr>
            <w:pStyle w:val="Obsahtabulky"/>
            <w:rPr>
              <w:b/>
              <w:sz w:val="16"/>
              <w:szCs w:val="16"/>
            </w:rPr>
          </w:pPr>
          <w:r w:rsidRPr="00AE4410">
            <w:rPr>
              <w:b/>
              <w:sz w:val="16"/>
              <w:szCs w:val="16"/>
            </w:rPr>
            <w:t>e-mail</w:t>
          </w:r>
        </w:p>
      </w:tc>
      <w:tc>
        <w:tcPr>
          <w:tcW w:w="3384" w:type="dxa"/>
          <w:shd w:val="clear" w:color="auto" w:fill="auto"/>
        </w:tcPr>
        <w:p w14:paraId="4622D796" w14:textId="77777777" w:rsidR="00C34AE0" w:rsidRPr="00AE4410" w:rsidRDefault="00C34AE0" w:rsidP="00C34AE0">
          <w:pPr>
            <w:pStyle w:val="Obsahtabulky"/>
            <w:rPr>
              <w:b/>
              <w:sz w:val="16"/>
              <w:szCs w:val="16"/>
            </w:rPr>
          </w:pPr>
          <w:r w:rsidRPr="00AE4410">
            <w:rPr>
              <w:b/>
              <w:sz w:val="16"/>
              <w:szCs w:val="16"/>
            </w:rPr>
            <w:t>praha@jktrading.cz</w:t>
          </w:r>
        </w:p>
      </w:tc>
    </w:tr>
    <w:tr w:rsidR="00266EE3" w:rsidRPr="00C34AE0" w14:paraId="115E8A51" w14:textId="77777777" w:rsidTr="00305B64">
      <w:trPr>
        <w:trHeight w:val="393"/>
        <w:jc w:val="right"/>
      </w:trPr>
      <w:tc>
        <w:tcPr>
          <w:tcW w:w="1242" w:type="dxa"/>
          <w:vMerge/>
          <w:shd w:val="clear" w:color="auto" w:fill="auto"/>
        </w:tcPr>
        <w:p w14:paraId="667A58B3" w14:textId="77777777" w:rsidR="00266EE3" w:rsidRPr="00AE4410" w:rsidRDefault="00266EE3" w:rsidP="00C34AE0">
          <w:pPr>
            <w:pStyle w:val="Obsahtabulky"/>
            <w:rPr>
              <w:b/>
              <w:sz w:val="16"/>
              <w:szCs w:val="16"/>
            </w:rPr>
          </w:pPr>
        </w:p>
      </w:tc>
      <w:tc>
        <w:tcPr>
          <w:tcW w:w="1825" w:type="dxa"/>
          <w:shd w:val="clear" w:color="auto" w:fill="auto"/>
          <w:vAlign w:val="center"/>
        </w:tcPr>
        <w:p w14:paraId="7EA9AD2E" w14:textId="524527BE" w:rsidR="00266EE3" w:rsidRPr="00AE4410" w:rsidRDefault="00266EE3" w:rsidP="00266EE3">
          <w:pPr>
            <w:pStyle w:val="Obsahtabulky"/>
            <w:rPr>
              <w:b/>
              <w:sz w:val="16"/>
              <w:szCs w:val="16"/>
            </w:rPr>
          </w:pPr>
          <w:r w:rsidRPr="00AE4410">
            <w:rPr>
              <w:b/>
              <w:sz w:val="16"/>
              <w:szCs w:val="16"/>
            </w:rPr>
            <w:t>telefon</w:t>
          </w:r>
        </w:p>
      </w:tc>
      <w:tc>
        <w:tcPr>
          <w:tcW w:w="3384" w:type="dxa"/>
          <w:shd w:val="clear" w:color="auto" w:fill="auto"/>
          <w:vAlign w:val="center"/>
        </w:tcPr>
        <w:p w14:paraId="2FE8CF1E" w14:textId="66738161" w:rsidR="00266EE3" w:rsidRPr="00AE4410" w:rsidRDefault="00266EE3" w:rsidP="00266EE3">
          <w:pPr>
            <w:pStyle w:val="Obsahtabulky"/>
            <w:rPr>
              <w:b/>
              <w:sz w:val="16"/>
              <w:szCs w:val="16"/>
            </w:rPr>
          </w:pPr>
          <w:r w:rsidRPr="00AE4410">
            <w:rPr>
              <w:b/>
              <w:sz w:val="16"/>
              <w:szCs w:val="16"/>
            </w:rPr>
            <w:t>257 220 760</w:t>
          </w:r>
        </w:p>
      </w:tc>
    </w:tr>
    <w:tr w:rsidR="00C34AE0" w:rsidRPr="00C34AE0" w14:paraId="7CF91B3C" w14:textId="77777777" w:rsidTr="002861E5">
      <w:trPr>
        <w:jc w:val="right"/>
      </w:trPr>
      <w:tc>
        <w:tcPr>
          <w:tcW w:w="3067" w:type="dxa"/>
          <w:gridSpan w:val="2"/>
          <w:shd w:val="clear" w:color="auto" w:fill="auto"/>
          <w:vAlign w:val="center"/>
        </w:tcPr>
        <w:p w14:paraId="54EDFB89" w14:textId="77777777" w:rsidR="00C34AE0" w:rsidRPr="00AE4410" w:rsidRDefault="00C34AE0" w:rsidP="00C34AE0">
          <w:pPr>
            <w:pStyle w:val="Obsahtabulky"/>
            <w:jc w:val="center"/>
            <w:rPr>
              <w:b/>
              <w:sz w:val="16"/>
              <w:szCs w:val="16"/>
            </w:rPr>
          </w:pPr>
          <w:r w:rsidRPr="00AE4410">
            <w:rPr>
              <w:b/>
              <w:sz w:val="16"/>
              <w:szCs w:val="16"/>
            </w:rPr>
            <w:t>případné dotazy</w:t>
          </w:r>
        </w:p>
      </w:tc>
      <w:tc>
        <w:tcPr>
          <w:tcW w:w="3384" w:type="dxa"/>
          <w:shd w:val="clear" w:color="auto" w:fill="auto"/>
        </w:tcPr>
        <w:p w14:paraId="48D79B2C" w14:textId="77777777" w:rsidR="00C34AE0" w:rsidRPr="00EC6EAD" w:rsidRDefault="00C34AE0" w:rsidP="00C34AE0">
          <w:pPr>
            <w:pStyle w:val="Obsahtabulky"/>
            <w:widowControl w:val="0"/>
            <w:rPr>
              <w:rFonts w:ascii="Arial" w:eastAsia="SimSun" w:hAnsi="Arial" w:cs="Arial"/>
              <w:b/>
              <w:kern w:val="1"/>
              <w:sz w:val="16"/>
              <w:szCs w:val="16"/>
              <w:lang w:eastAsia="hi-IN" w:bidi="hi-IN"/>
            </w:rPr>
          </w:pPr>
          <w:r w:rsidRPr="00EC6EAD">
            <w:rPr>
              <w:rFonts w:ascii="Arial" w:hAnsi="Arial" w:cs="Arial"/>
              <w:b/>
              <w:sz w:val="16"/>
              <w:szCs w:val="16"/>
            </w:rPr>
            <w:t xml:space="preserve">Ing. Arno Kryl, tel. </w:t>
          </w:r>
          <w:r w:rsidRPr="00EC6EAD">
            <w:rPr>
              <w:rFonts w:ascii="Arial" w:eastAsia="SimSun" w:hAnsi="Arial" w:cs="Arial"/>
              <w:b/>
              <w:kern w:val="1"/>
              <w:sz w:val="16"/>
              <w:szCs w:val="16"/>
              <w:lang w:eastAsia="hi-IN" w:bidi="hi-IN"/>
            </w:rPr>
            <w:t>777 929 604</w:t>
          </w:r>
        </w:p>
        <w:p w14:paraId="1268D01D" w14:textId="77777777" w:rsidR="00C34AE0" w:rsidRPr="00EC6EAD" w:rsidRDefault="00C34AE0" w:rsidP="00C34AE0">
          <w:pPr>
            <w:pStyle w:val="Obsahtabulky"/>
            <w:widowControl w:val="0"/>
            <w:rPr>
              <w:rFonts w:ascii="Arial" w:hAnsi="Arial" w:cs="Arial"/>
              <w:b/>
              <w:sz w:val="16"/>
              <w:szCs w:val="16"/>
            </w:rPr>
          </w:pPr>
          <w:r w:rsidRPr="00EC6EAD">
            <w:rPr>
              <w:rFonts w:ascii="Arial" w:eastAsia="SimSun" w:hAnsi="Arial" w:cs="Arial"/>
              <w:b/>
              <w:kern w:val="1"/>
              <w:sz w:val="16"/>
              <w:szCs w:val="16"/>
              <w:lang w:eastAsia="hi-IN" w:bidi="hi-IN"/>
            </w:rPr>
            <w:t>Ing. Viera Ernestová, tel. 777 477 308</w:t>
          </w:r>
        </w:p>
        <w:p w14:paraId="5A0495F1" w14:textId="77777777" w:rsidR="00C34AE0" w:rsidRPr="00AE4410" w:rsidRDefault="00C34AE0" w:rsidP="00C34AE0">
          <w:pPr>
            <w:pStyle w:val="Obsahtabulky"/>
            <w:widowControl w:val="0"/>
            <w:rPr>
              <w:b/>
              <w:sz w:val="16"/>
              <w:szCs w:val="16"/>
            </w:rPr>
          </w:pPr>
          <w:r w:rsidRPr="00EC6EAD">
            <w:rPr>
              <w:rFonts w:ascii="Arial" w:hAnsi="Arial" w:cs="Arial"/>
              <w:b/>
              <w:sz w:val="16"/>
              <w:szCs w:val="16"/>
            </w:rPr>
            <w:t xml:space="preserve">Ing. Vlaďka </w:t>
          </w:r>
          <w:proofErr w:type="spellStart"/>
          <w:r w:rsidRPr="00EC6EAD">
            <w:rPr>
              <w:rFonts w:ascii="Arial" w:hAnsi="Arial" w:cs="Arial"/>
              <w:b/>
              <w:sz w:val="16"/>
              <w:szCs w:val="16"/>
            </w:rPr>
            <w:t>Žůrová</w:t>
          </w:r>
          <w:proofErr w:type="spellEnd"/>
          <w:r w:rsidRPr="00EC6EAD">
            <w:rPr>
              <w:rFonts w:ascii="Arial" w:hAnsi="Arial" w:cs="Arial"/>
              <w:b/>
              <w:sz w:val="16"/>
              <w:szCs w:val="16"/>
            </w:rPr>
            <w:t>, tel. 777 929 623</w:t>
          </w:r>
        </w:p>
      </w:tc>
    </w:tr>
  </w:tbl>
  <w:p w14:paraId="7B96C115" w14:textId="77777777" w:rsidR="007A202B" w:rsidRPr="00C34AE0" w:rsidRDefault="007A202B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202E0" w14:textId="77777777" w:rsidR="004A030C" w:rsidRDefault="004A030C" w:rsidP="00C35F40">
      <w:pPr>
        <w:spacing w:after="0" w:line="240" w:lineRule="auto"/>
      </w:pPr>
      <w:r>
        <w:separator/>
      </w:r>
    </w:p>
  </w:footnote>
  <w:footnote w:type="continuationSeparator" w:id="0">
    <w:p w14:paraId="09FD087D" w14:textId="77777777" w:rsidR="004A030C" w:rsidRDefault="004A030C" w:rsidP="00C3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EEAC" w14:textId="77777777" w:rsidR="009F42C8" w:rsidRDefault="009F42C8" w:rsidP="009F42C8">
    <w:pPr>
      <w:pStyle w:val="Zhlav"/>
      <w:rPr>
        <w:rFonts w:ascii="Calibri" w:hAnsi="Calibri" w:cs="Calibri"/>
        <w:color w:val="FF000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680D0649" w14:textId="08AB4481" w:rsidR="009F42C8" w:rsidRPr="00FB6D83" w:rsidRDefault="009F42C8" w:rsidP="009F42C8">
    <w:pPr>
      <w:pStyle w:val="Zhlav"/>
      <w:rPr>
        <w:rFonts w:ascii="Calibri" w:hAnsi="Calibri" w:cs="Calibri"/>
        <w:b/>
        <w:color w:val="FF000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B6D83">
      <w:rPr>
        <w:rFonts w:ascii="Calibri" w:hAnsi="Calibri" w:cs="Calibri"/>
        <w:b/>
        <w:noProof/>
        <w:color w:val="FF0000"/>
      </w:rPr>
      <w:drawing>
        <wp:anchor distT="0" distB="0" distL="114300" distR="114300" simplePos="0" relativeHeight="251661312" behindDoc="1" locked="0" layoutInCell="1" allowOverlap="1" wp14:anchorId="5104054C" wp14:editId="224C11AC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943600" cy="1285875"/>
          <wp:effectExtent l="0" t="0" r="0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D83">
      <w:rPr>
        <w:rFonts w:ascii="Calibri" w:hAnsi="Calibri" w:cs="Calibri"/>
        <w:b/>
        <w:noProof/>
        <w:color w:val="FF0000"/>
      </w:rPr>
      <w:drawing>
        <wp:anchor distT="0" distB="0" distL="114935" distR="114935" simplePos="0" relativeHeight="251660288" behindDoc="1" locked="0" layoutInCell="1" allowOverlap="1" wp14:anchorId="5B4EBDE3" wp14:editId="76D79576">
          <wp:simplePos x="0" y="0"/>
          <wp:positionH relativeFrom="column">
            <wp:posOffset>-299720</wp:posOffset>
          </wp:positionH>
          <wp:positionV relativeFrom="page">
            <wp:posOffset>152400</wp:posOffset>
          </wp:positionV>
          <wp:extent cx="961200" cy="723600"/>
          <wp:effectExtent l="0" t="0" r="0" b="635"/>
          <wp:wrapTight wrapText="right">
            <wp:wrapPolygon edited="0">
              <wp:start x="0" y="0"/>
              <wp:lineTo x="0" y="21050"/>
              <wp:lineTo x="20986" y="21050"/>
              <wp:lineTo x="20986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72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color w:val="FF000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904389">
      <w:rPr>
        <w:rFonts w:ascii="Calibri" w:hAnsi="Calibri" w:cs="Calibri"/>
        <w:b/>
        <w:color w:val="FF000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FB6D83">
      <w:rPr>
        <w:rFonts w:ascii="Calibri" w:hAnsi="Calibri" w:cs="Calibri"/>
        <w:b/>
        <w:color w:val="FF000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PRODUKTOVÁ ŘADA </w:t>
    </w:r>
  </w:p>
  <w:p w14:paraId="56B71B80" w14:textId="72993045" w:rsidR="009F42C8" w:rsidRPr="00FB6D83" w:rsidRDefault="009F42C8" w:rsidP="009F42C8">
    <w:pPr>
      <w:pStyle w:val="Zhlav"/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B6D83">
      <w:rPr>
        <w:rFonts w:ascii="Calibri" w:hAnsi="Calibri" w:cs="Calibri"/>
        <w:b/>
        <w:color w:val="FF000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</w:t>
    </w:r>
    <w:r>
      <w:rPr>
        <w:rFonts w:ascii="Calibri" w:hAnsi="Calibri" w:cs="Calibri"/>
        <w:b/>
        <w:color w:val="FF000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Pr="00FB6D83">
      <w:rPr>
        <w:rFonts w:ascii="Calibri" w:hAnsi="Calibri" w:cs="Calibri"/>
        <w:b/>
        <w:color w:val="FF000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 HEMATOLOGII</w:t>
    </w:r>
    <w:r w:rsidRPr="00FB6D83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ptab w:relativeTo="margin" w:alignment="center" w:leader="none"/>
    </w:r>
  </w:p>
  <w:p w14:paraId="49A6D671" w14:textId="77777777" w:rsidR="009F42C8" w:rsidRPr="002D194F" w:rsidRDefault="009F42C8" w:rsidP="009F42C8">
    <w:pPr>
      <w:pStyle w:val="Zhlav"/>
      <w:rPr>
        <w:rFonts w:ascii="Calibri" w:hAnsi="Calibri" w:cs="Calibri"/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alibri" w:hAnsi="Calibri" w:cs="Calibri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         </w:t>
    </w:r>
    <w:r w:rsidRPr="002D194F">
      <w:rPr>
        <w:rFonts w:ascii="Calibri" w:hAnsi="Calibri" w:cs="Calibri"/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HEMATOLOGICKÉ </w:t>
    </w:r>
  </w:p>
  <w:p w14:paraId="207D77D5" w14:textId="6AD1C79C" w:rsidR="009F42C8" w:rsidRPr="002D194F" w:rsidRDefault="009F42C8" w:rsidP="009F42C8">
    <w:pPr>
      <w:pStyle w:val="Zhlav"/>
      <w:tabs>
        <w:tab w:val="left" w:pos="3285"/>
        <w:tab w:val="center" w:pos="5233"/>
      </w:tabs>
      <w:rPr>
        <w:rFonts w:ascii="Calibri" w:hAnsi="Calibri" w:cs="Calibri"/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D194F">
      <w:rPr>
        <w:rFonts w:ascii="Calibri" w:hAnsi="Calibri" w:cs="Calibri"/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  <w:t xml:space="preserve">               </w:t>
    </w:r>
    <w:r w:rsidRPr="002D194F">
      <w:rPr>
        <w:rFonts w:ascii="Calibri" w:hAnsi="Calibri" w:cs="Calibri"/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  <w:t xml:space="preserve"> ANALYZÁTORY                                                          </w:t>
    </w:r>
  </w:p>
  <w:p w14:paraId="0C645844" w14:textId="623C3654" w:rsidR="00C35F40" w:rsidRPr="002D194F" w:rsidRDefault="009F42C8" w:rsidP="009F42C8">
    <w:pPr>
      <w:pStyle w:val="Zhlav"/>
      <w:jc w:val="right"/>
      <w:rPr>
        <w:rFonts w:ascii="Calibri" w:hAnsi="Calibri" w:cs="Calibri"/>
        <w:b/>
        <w:sz w:val="28"/>
        <w:szCs w:val="28"/>
      </w:rPr>
    </w:pPr>
    <w:r w:rsidRPr="002D194F">
      <w:rPr>
        <w:rFonts w:ascii="Calibri" w:hAnsi="Calibri" w:cs="Calibri"/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REAGENTY</w:t>
    </w:r>
    <w:r w:rsidRPr="002D194F">
      <w:rPr>
        <w:rFonts w:ascii="Calibri" w:hAnsi="Calibri" w:cs="Calibri"/>
        <w:b/>
        <w:sz w:val="28"/>
        <w:szCs w:val="28"/>
      </w:rPr>
      <w:t xml:space="preserve">                                 </w:t>
    </w:r>
    <w:r w:rsidR="00155016" w:rsidRPr="002D194F"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40"/>
    <w:rsid w:val="00000C23"/>
    <w:rsid w:val="000063BF"/>
    <w:rsid w:val="00023232"/>
    <w:rsid w:val="00045611"/>
    <w:rsid w:val="000673D1"/>
    <w:rsid w:val="00084275"/>
    <w:rsid w:val="000B5552"/>
    <w:rsid w:val="000E4C35"/>
    <w:rsid w:val="000E633E"/>
    <w:rsid w:val="00100145"/>
    <w:rsid w:val="001114A0"/>
    <w:rsid w:val="00154B68"/>
    <w:rsid w:val="00155016"/>
    <w:rsid w:val="00157D82"/>
    <w:rsid w:val="00164E3B"/>
    <w:rsid w:val="00170B2E"/>
    <w:rsid w:val="0018328D"/>
    <w:rsid w:val="001961C3"/>
    <w:rsid w:val="001A1186"/>
    <w:rsid w:val="001A2058"/>
    <w:rsid w:val="001B0459"/>
    <w:rsid w:val="001C1CF5"/>
    <w:rsid w:val="001C461A"/>
    <w:rsid w:val="001C490A"/>
    <w:rsid w:val="001D32F2"/>
    <w:rsid w:val="001E228A"/>
    <w:rsid w:val="001F509B"/>
    <w:rsid w:val="00224770"/>
    <w:rsid w:val="00244121"/>
    <w:rsid w:val="00261145"/>
    <w:rsid w:val="00266EE3"/>
    <w:rsid w:val="002861E5"/>
    <w:rsid w:val="002B13B4"/>
    <w:rsid w:val="002B7B53"/>
    <w:rsid w:val="002D194F"/>
    <w:rsid w:val="002D46B2"/>
    <w:rsid w:val="00305B64"/>
    <w:rsid w:val="00343053"/>
    <w:rsid w:val="00394067"/>
    <w:rsid w:val="00397760"/>
    <w:rsid w:val="003A08F0"/>
    <w:rsid w:val="004072BB"/>
    <w:rsid w:val="004207F2"/>
    <w:rsid w:val="00427085"/>
    <w:rsid w:val="00440C91"/>
    <w:rsid w:val="0045281D"/>
    <w:rsid w:val="00476CC7"/>
    <w:rsid w:val="00477931"/>
    <w:rsid w:val="004A030C"/>
    <w:rsid w:val="004A5953"/>
    <w:rsid w:val="004D1E95"/>
    <w:rsid w:val="00506098"/>
    <w:rsid w:val="0052438D"/>
    <w:rsid w:val="005278AB"/>
    <w:rsid w:val="00532B4D"/>
    <w:rsid w:val="00547D30"/>
    <w:rsid w:val="00555AA7"/>
    <w:rsid w:val="0055600E"/>
    <w:rsid w:val="00593143"/>
    <w:rsid w:val="005A3A2A"/>
    <w:rsid w:val="005A4895"/>
    <w:rsid w:val="005B4D30"/>
    <w:rsid w:val="005F0033"/>
    <w:rsid w:val="006024FE"/>
    <w:rsid w:val="00617ADB"/>
    <w:rsid w:val="00626C8D"/>
    <w:rsid w:val="00642BC1"/>
    <w:rsid w:val="00667362"/>
    <w:rsid w:val="006A48FC"/>
    <w:rsid w:val="006B1343"/>
    <w:rsid w:val="006C7421"/>
    <w:rsid w:val="006D707D"/>
    <w:rsid w:val="006F0164"/>
    <w:rsid w:val="007056BD"/>
    <w:rsid w:val="00720077"/>
    <w:rsid w:val="00787649"/>
    <w:rsid w:val="00795F29"/>
    <w:rsid w:val="00797CD6"/>
    <w:rsid w:val="007A202B"/>
    <w:rsid w:val="007A3841"/>
    <w:rsid w:val="007B4042"/>
    <w:rsid w:val="007E1BF1"/>
    <w:rsid w:val="007F31AF"/>
    <w:rsid w:val="007F4C5D"/>
    <w:rsid w:val="007F5516"/>
    <w:rsid w:val="008005A4"/>
    <w:rsid w:val="00835DDF"/>
    <w:rsid w:val="0084796A"/>
    <w:rsid w:val="0087015F"/>
    <w:rsid w:val="008832AA"/>
    <w:rsid w:val="008874C4"/>
    <w:rsid w:val="0088796B"/>
    <w:rsid w:val="00893E64"/>
    <w:rsid w:val="008A13D4"/>
    <w:rsid w:val="008A658E"/>
    <w:rsid w:val="008B1508"/>
    <w:rsid w:val="008C66D8"/>
    <w:rsid w:val="008E6F80"/>
    <w:rsid w:val="00904389"/>
    <w:rsid w:val="009051DF"/>
    <w:rsid w:val="00967AB3"/>
    <w:rsid w:val="009B17BF"/>
    <w:rsid w:val="009B6494"/>
    <w:rsid w:val="009F0FAE"/>
    <w:rsid w:val="009F24D9"/>
    <w:rsid w:val="009F42C8"/>
    <w:rsid w:val="00A02A33"/>
    <w:rsid w:val="00A13976"/>
    <w:rsid w:val="00A2184F"/>
    <w:rsid w:val="00A37C8F"/>
    <w:rsid w:val="00A427B8"/>
    <w:rsid w:val="00A50065"/>
    <w:rsid w:val="00A53317"/>
    <w:rsid w:val="00A9094F"/>
    <w:rsid w:val="00AE4410"/>
    <w:rsid w:val="00AF0A2C"/>
    <w:rsid w:val="00B80092"/>
    <w:rsid w:val="00B81F59"/>
    <w:rsid w:val="00B84C1F"/>
    <w:rsid w:val="00B94CB2"/>
    <w:rsid w:val="00BA7B01"/>
    <w:rsid w:val="00BB2A38"/>
    <w:rsid w:val="00BD77DE"/>
    <w:rsid w:val="00C154DB"/>
    <w:rsid w:val="00C20E04"/>
    <w:rsid w:val="00C34AE0"/>
    <w:rsid w:val="00C35D38"/>
    <w:rsid w:val="00C35F40"/>
    <w:rsid w:val="00C50009"/>
    <w:rsid w:val="00C544EC"/>
    <w:rsid w:val="00C7212C"/>
    <w:rsid w:val="00C80CF9"/>
    <w:rsid w:val="00C878B1"/>
    <w:rsid w:val="00CA5879"/>
    <w:rsid w:val="00CB666B"/>
    <w:rsid w:val="00CC5E52"/>
    <w:rsid w:val="00CE534D"/>
    <w:rsid w:val="00CF4790"/>
    <w:rsid w:val="00D17097"/>
    <w:rsid w:val="00D25C7C"/>
    <w:rsid w:val="00D30DEE"/>
    <w:rsid w:val="00D33A07"/>
    <w:rsid w:val="00D35E99"/>
    <w:rsid w:val="00D41FDA"/>
    <w:rsid w:val="00D4649A"/>
    <w:rsid w:val="00D647A2"/>
    <w:rsid w:val="00D9289D"/>
    <w:rsid w:val="00DA5FE7"/>
    <w:rsid w:val="00DA66A9"/>
    <w:rsid w:val="00DD3411"/>
    <w:rsid w:val="00DD529B"/>
    <w:rsid w:val="00DE21CF"/>
    <w:rsid w:val="00E02F21"/>
    <w:rsid w:val="00E43278"/>
    <w:rsid w:val="00EC6EAD"/>
    <w:rsid w:val="00EF2457"/>
    <w:rsid w:val="00F04AE1"/>
    <w:rsid w:val="00F52A21"/>
    <w:rsid w:val="00F62B57"/>
    <w:rsid w:val="00F83F5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34090"/>
  <w15:chartTrackingRefBased/>
  <w15:docId w15:val="{F04CC20F-CBD8-40E6-92EE-FD666B32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7F2"/>
  </w:style>
  <w:style w:type="paragraph" w:styleId="Nadpis1">
    <w:name w:val="heading 1"/>
    <w:basedOn w:val="Normln"/>
    <w:next w:val="Normln"/>
    <w:link w:val="Nadpis1Char"/>
    <w:uiPriority w:val="9"/>
    <w:qFormat/>
    <w:rsid w:val="004207F2"/>
    <w:pPr>
      <w:keepNext/>
      <w:keepLines/>
      <w:pBdr>
        <w:bottom w:val="single" w:sz="4" w:space="2" w:color="9B2D1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07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B2D1F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07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32117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07F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D160F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07F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32117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07F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07F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D160F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07F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D160F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07F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D160F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F40"/>
  </w:style>
  <w:style w:type="paragraph" w:styleId="Zpat">
    <w:name w:val="footer"/>
    <w:basedOn w:val="Normln"/>
    <w:link w:val="ZpatChar"/>
    <w:uiPriority w:val="99"/>
    <w:unhideWhenUsed/>
    <w:rsid w:val="00C3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F40"/>
  </w:style>
  <w:style w:type="paragraph" w:styleId="Titulek">
    <w:name w:val="caption"/>
    <w:basedOn w:val="Normln"/>
    <w:next w:val="Normln"/>
    <w:uiPriority w:val="35"/>
    <w:unhideWhenUsed/>
    <w:qFormat/>
    <w:rsid w:val="004207F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207F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07F2"/>
    <w:rPr>
      <w:rFonts w:asciiTheme="majorHAnsi" w:eastAsiaTheme="majorEastAsia" w:hAnsiTheme="majorHAnsi" w:cstheme="majorBidi"/>
      <w:color w:val="9B2D1F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07F2"/>
    <w:rPr>
      <w:rFonts w:asciiTheme="majorHAnsi" w:eastAsiaTheme="majorEastAsia" w:hAnsiTheme="majorHAnsi" w:cstheme="majorBidi"/>
      <w:color w:val="732117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07F2"/>
    <w:rPr>
      <w:rFonts w:asciiTheme="majorHAnsi" w:eastAsiaTheme="majorEastAsia" w:hAnsiTheme="majorHAnsi" w:cstheme="majorBidi"/>
      <w:i/>
      <w:iCs/>
      <w:color w:val="4D160F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07F2"/>
    <w:rPr>
      <w:rFonts w:asciiTheme="majorHAnsi" w:eastAsiaTheme="majorEastAsia" w:hAnsiTheme="majorHAnsi" w:cstheme="majorBidi"/>
      <w:color w:val="732117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07F2"/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07F2"/>
    <w:rPr>
      <w:rFonts w:asciiTheme="majorHAnsi" w:eastAsiaTheme="majorEastAsia" w:hAnsiTheme="majorHAnsi" w:cstheme="majorBidi"/>
      <w:b/>
      <w:bCs/>
      <w:color w:val="4D160F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07F2"/>
    <w:rPr>
      <w:rFonts w:asciiTheme="majorHAnsi" w:eastAsiaTheme="majorEastAsia" w:hAnsiTheme="majorHAnsi" w:cstheme="majorBidi"/>
      <w:color w:val="4D160F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07F2"/>
    <w:rPr>
      <w:rFonts w:asciiTheme="majorHAnsi" w:eastAsiaTheme="majorEastAsia" w:hAnsiTheme="majorHAnsi" w:cstheme="majorBidi"/>
      <w:i/>
      <w:iCs/>
      <w:color w:val="4D160F" w:themeColor="accent2" w:themeShade="80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4207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4207F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07F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07F2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4207F2"/>
    <w:rPr>
      <w:b/>
      <w:bCs/>
    </w:rPr>
  </w:style>
  <w:style w:type="character" w:styleId="Zdraznn">
    <w:name w:val="Emphasis"/>
    <w:basedOn w:val="Standardnpsmoodstavce"/>
    <w:uiPriority w:val="20"/>
    <w:qFormat/>
    <w:rsid w:val="004207F2"/>
    <w:rPr>
      <w:i/>
      <w:iCs/>
      <w:color w:val="000000" w:themeColor="text1"/>
    </w:rPr>
  </w:style>
  <w:style w:type="paragraph" w:styleId="Bezmezer">
    <w:name w:val="No Spacing"/>
    <w:uiPriority w:val="1"/>
    <w:qFormat/>
    <w:rsid w:val="004207F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207F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207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07F2"/>
    <w:pPr>
      <w:pBdr>
        <w:top w:val="single" w:sz="24" w:space="4" w:color="9B2D1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07F2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4207F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207F2"/>
    <w:rPr>
      <w:b/>
      <w:bCs/>
      <w:i/>
      <w:iCs/>
      <w:caps w:val="0"/>
      <w:smallCaps w:val="0"/>
      <w:strike w:val="0"/>
      <w:dstrike w:val="0"/>
      <w:color w:val="9B2D1F" w:themeColor="accent2"/>
    </w:rPr>
  </w:style>
  <w:style w:type="character" w:styleId="Odkazjemn">
    <w:name w:val="Subtle Reference"/>
    <w:basedOn w:val="Standardnpsmoodstavce"/>
    <w:uiPriority w:val="31"/>
    <w:qFormat/>
    <w:rsid w:val="004207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207F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4207F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207F2"/>
    <w:pPr>
      <w:outlineLvl w:val="9"/>
    </w:pPr>
  </w:style>
  <w:style w:type="paragraph" w:customStyle="1" w:styleId="Obsahtabulky">
    <w:name w:val="Obsah tabulky"/>
    <w:basedOn w:val="Normln"/>
    <w:rsid w:val="00C34A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4A5953"/>
    <w:rPr>
      <w:color w:val="0000FF"/>
      <w:u w:val="single"/>
    </w:rPr>
  </w:style>
  <w:style w:type="character" w:customStyle="1" w:styleId="fontstyle01">
    <w:name w:val="fontstyle01"/>
    <w:basedOn w:val="Standardnpsmoodstavce"/>
    <w:rsid w:val="004A5953"/>
    <w:rPr>
      <w:rFonts w:ascii="Swiss721BT-Roman" w:hAnsi="Swiss721BT-Roman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1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Standardnpsmoodstavce"/>
    <w:rsid w:val="000673D1"/>
    <w:rPr>
      <w:rFonts w:ascii="Arial Narrow" w:hAnsi="Arial Narrow" w:hint="default"/>
      <w:b w:val="0"/>
      <w:bCs w:val="0"/>
      <w:i w:val="0"/>
      <w:iCs w:val="0"/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476CC7"/>
    <w:pPr>
      <w:ind w:left="720"/>
      <w:contextualSpacing/>
    </w:pPr>
  </w:style>
  <w:style w:type="character" w:customStyle="1" w:styleId="fontstyle21">
    <w:name w:val="fontstyle21"/>
    <w:basedOn w:val="Standardnpsmoodstavce"/>
    <w:rsid w:val="00F52A21"/>
    <w:rPr>
      <w:rFonts w:ascii="Swiss721BT-Bold" w:hAnsi="Swiss721BT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7.jpeg"/></Relationships>
</file>

<file path=word/theme/theme1.xml><?xml version="1.0" encoding="utf-8"?>
<a:theme xmlns:a="http://schemas.openxmlformats.org/drawingml/2006/main" name="Dřevo">
  <a:themeElements>
    <a:clrScheme name="Dřev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řevo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řev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9C0B8-B569-41E1-9EB9-1C7A534E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PC_Obchod</dc:creator>
  <cp:keywords/>
  <dc:description/>
  <cp:lastModifiedBy>PC_Obchod</cp:lastModifiedBy>
  <cp:revision>24</cp:revision>
  <cp:lastPrinted>2020-01-02T10:33:00Z</cp:lastPrinted>
  <dcterms:created xsi:type="dcterms:W3CDTF">2018-07-20T08:55:00Z</dcterms:created>
  <dcterms:modified xsi:type="dcterms:W3CDTF">2020-01-02T10:33:00Z</dcterms:modified>
</cp:coreProperties>
</file>